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8CF3F45" w14:textId="77777777" w:rsidR="00BD0014" w:rsidRPr="00407F9B" w:rsidRDefault="00BD0014" w:rsidP="00BD0014">
      <w:pPr>
        <w:widowControl/>
        <w:autoSpaceDE/>
        <w:autoSpaceDN/>
        <w:ind w:left="4820" w:right="-284"/>
        <w:rPr>
          <w:sz w:val="24"/>
          <w:szCs w:val="24"/>
        </w:rPr>
      </w:pPr>
      <w:r w:rsidRPr="00407F9B">
        <w:rPr>
          <w:sz w:val="24"/>
          <w:szCs w:val="24"/>
        </w:rPr>
        <w:t>УТВЕРЖДЕНА</w:t>
      </w:r>
    </w:p>
    <w:p w14:paraId="21BB1149" w14:textId="77777777" w:rsidR="00BD0014" w:rsidRPr="00407F9B" w:rsidRDefault="00BD0014" w:rsidP="00BD0014">
      <w:pPr>
        <w:widowControl/>
        <w:autoSpaceDE/>
        <w:autoSpaceDN/>
        <w:ind w:left="4820" w:right="-284"/>
        <w:rPr>
          <w:sz w:val="24"/>
          <w:szCs w:val="24"/>
        </w:rPr>
      </w:pPr>
      <w:r w:rsidRPr="00407F9B">
        <w:rPr>
          <w:sz w:val="24"/>
          <w:szCs w:val="24"/>
        </w:rPr>
        <w:t>Педагогическим советом АНО ПО «ПГТК»</w:t>
      </w:r>
    </w:p>
    <w:p w14:paraId="2092E17B" w14:textId="3048F291" w:rsidR="00BD0014" w:rsidRPr="00407F9B" w:rsidRDefault="00BD0014" w:rsidP="00BD0014">
      <w:pPr>
        <w:widowControl/>
        <w:autoSpaceDE/>
        <w:autoSpaceDN/>
        <w:ind w:left="4820" w:right="-284"/>
        <w:rPr>
          <w:sz w:val="24"/>
          <w:szCs w:val="24"/>
        </w:rPr>
      </w:pPr>
      <w:r w:rsidRPr="00407F9B">
        <w:rPr>
          <w:sz w:val="24"/>
          <w:szCs w:val="24"/>
        </w:rPr>
        <w:t>(протокол от 2</w:t>
      </w:r>
      <w:r w:rsidR="00415438">
        <w:rPr>
          <w:sz w:val="24"/>
          <w:szCs w:val="24"/>
        </w:rPr>
        <w:t>1</w:t>
      </w:r>
      <w:r w:rsidRPr="00407F9B">
        <w:rPr>
          <w:sz w:val="24"/>
          <w:szCs w:val="24"/>
        </w:rPr>
        <w:t>.02.202</w:t>
      </w:r>
      <w:r w:rsidR="00415438">
        <w:rPr>
          <w:sz w:val="24"/>
          <w:szCs w:val="24"/>
        </w:rPr>
        <w:t>2</w:t>
      </w:r>
      <w:r w:rsidRPr="00407F9B">
        <w:rPr>
          <w:sz w:val="24"/>
          <w:szCs w:val="24"/>
        </w:rPr>
        <w:t xml:space="preserve"> № 1)</w:t>
      </w:r>
    </w:p>
    <w:p w14:paraId="3DE0FBDB" w14:textId="77777777" w:rsidR="00BD0014" w:rsidRPr="00407F9B" w:rsidRDefault="00BD0014" w:rsidP="00BD0014">
      <w:pPr>
        <w:widowControl/>
        <w:autoSpaceDE/>
        <w:autoSpaceDN/>
        <w:ind w:left="4820" w:right="-284"/>
        <w:rPr>
          <w:sz w:val="24"/>
          <w:szCs w:val="24"/>
        </w:rPr>
      </w:pPr>
      <w:r w:rsidRPr="00407F9B">
        <w:rPr>
          <w:sz w:val="24"/>
          <w:szCs w:val="24"/>
        </w:rPr>
        <w:t>Председатель Педагогического совета, директор</w:t>
      </w:r>
    </w:p>
    <w:p w14:paraId="7B2AE808" w14:textId="77777777" w:rsidR="00BD0014" w:rsidRPr="00407F9B" w:rsidRDefault="00BD0014" w:rsidP="00BD0014">
      <w:pPr>
        <w:widowControl/>
        <w:autoSpaceDE/>
        <w:autoSpaceDN/>
        <w:ind w:left="5103" w:right="-144"/>
        <w:jc w:val="right"/>
        <w:rPr>
          <w:sz w:val="24"/>
          <w:szCs w:val="24"/>
        </w:rPr>
      </w:pPr>
      <w:r w:rsidRPr="00407F9B">
        <w:rPr>
          <w:sz w:val="24"/>
          <w:szCs w:val="24"/>
        </w:rPr>
        <w:t>И.Ф. Никитина</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2794D3F5"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761783">
        <w:rPr>
          <w:b/>
          <w:sz w:val="32"/>
          <w:szCs w:val="32"/>
        </w:rPr>
        <w:t>1</w:t>
      </w:r>
      <w:r w:rsidRPr="00095BF1">
        <w:rPr>
          <w:b/>
          <w:sz w:val="32"/>
          <w:szCs w:val="32"/>
        </w:rPr>
        <w:t xml:space="preserve">.01 </w:t>
      </w:r>
      <w:r w:rsidR="00761783">
        <w:rPr>
          <w:b/>
          <w:sz w:val="32"/>
          <w:szCs w:val="32"/>
        </w:rPr>
        <w:t>Художественное проектирование рекламного продукта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677663B4"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D66800">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415438">
        <w:rPr>
          <w:sz w:val="28"/>
          <w:szCs w:val="28"/>
        </w:rPr>
        <w:t>2</w:t>
      </w:r>
    </w:p>
    <w:p w14:paraId="5D004845" w14:textId="77777777"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8A6128" w:rsidRPr="008A6128">
        <w:rPr>
          <w:bCs/>
          <w:sz w:val="28"/>
          <w:szCs w:val="28"/>
        </w:rPr>
        <w:t>Художественное проектирование рекламного продукта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1DEDAD69" w:rsidR="001F2580" w:rsidRPr="00095BF1" w:rsidRDefault="001F2580" w:rsidP="00095BF1">
      <w:pPr>
        <w:widowControl/>
        <w:ind w:firstLine="567"/>
        <w:jc w:val="both"/>
        <w:rPr>
          <w:color w:val="000000"/>
          <w:kern w:val="28"/>
          <w:sz w:val="28"/>
          <w:szCs w:val="28"/>
        </w:rPr>
      </w:pPr>
      <w:r w:rsidRPr="00095BF1">
        <w:rPr>
          <w:color w:val="000000"/>
          <w:kern w:val="28"/>
          <w:sz w:val="28"/>
          <w:szCs w:val="28"/>
        </w:rPr>
        <w:t>Автор – составитель:</w:t>
      </w:r>
      <w:r w:rsidR="00155FD7">
        <w:rPr>
          <w:color w:val="000000"/>
          <w:kern w:val="28"/>
          <w:sz w:val="28"/>
          <w:szCs w:val="28"/>
        </w:rPr>
        <w:t xml:space="preserve"> Соловьева Т.Б</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4038E0E6" w14:textId="28C16A84" w:rsidR="00BD0014" w:rsidRPr="00D53F71" w:rsidRDefault="00BD0014" w:rsidP="00BD0014">
      <w:pPr>
        <w:ind w:firstLine="567"/>
        <w:jc w:val="both"/>
        <w:rPr>
          <w:color w:val="000000"/>
          <w:kern w:val="28"/>
          <w:sz w:val="28"/>
          <w:szCs w:val="28"/>
          <w:highlight w:val="yellow"/>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2 от «1</w:t>
      </w:r>
      <w:r w:rsidR="00415438">
        <w:rPr>
          <w:color w:val="000000"/>
          <w:kern w:val="28"/>
          <w:sz w:val="28"/>
          <w:szCs w:val="28"/>
        </w:rPr>
        <w:t>0</w:t>
      </w:r>
      <w:r w:rsidRPr="006B427D">
        <w:rPr>
          <w:color w:val="000000"/>
          <w:kern w:val="28"/>
          <w:sz w:val="28"/>
          <w:szCs w:val="28"/>
        </w:rPr>
        <w:t>» февраля 202</w:t>
      </w:r>
      <w:r w:rsidR="00415438">
        <w:rPr>
          <w:color w:val="000000"/>
          <w:kern w:val="28"/>
          <w:sz w:val="28"/>
          <w:szCs w:val="28"/>
        </w:rPr>
        <w:t>2</w:t>
      </w:r>
      <w:r w:rsidRPr="006B427D">
        <w:rPr>
          <w:color w:val="000000"/>
          <w:kern w:val="28"/>
          <w:sz w:val="28"/>
          <w:szCs w:val="28"/>
        </w:rPr>
        <w:t xml:space="preserve"> г.</w:t>
      </w:r>
    </w:p>
    <w:p w14:paraId="0650F1FD" w14:textId="77777777" w:rsidR="001F2580" w:rsidRPr="00095BF1" w:rsidRDefault="001F2580" w:rsidP="00095BF1">
      <w:pPr>
        <w:widowControl/>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D66800">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5E693451"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BDCCE8F"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45348BA5"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389341C8"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7777777" w:rsidR="001F2580" w:rsidRPr="00095BF1" w:rsidRDefault="001F2580" w:rsidP="00095BF1">
      <w:pPr>
        <w:pStyle w:val="1"/>
      </w:pPr>
      <w:bookmarkStart w:id="2" w:name="_Toc95729119"/>
      <w:r w:rsidRPr="00095BF1">
        <w:lastRenderedPageBreak/>
        <w:t xml:space="preserve">1. ПАСПОРТ РАБОЧЕЙ ПРОГРАММЫ </w:t>
      </w:r>
      <w:r>
        <w:rPr>
          <w:rFonts w:ascii="Times New Roman" w:hAnsi="Times New Roman"/>
        </w:rPr>
        <w:br/>
      </w:r>
      <w:r w:rsidRPr="00095BF1">
        <w:t>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7777777"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7B5FCF">
        <w:rPr>
          <w:sz w:val="28"/>
          <w:szCs w:val="28"/>
        </w:rPr>
        <w:t>1</w:t>
      </w:r>
      <w:r w:rsidRPr="00095BF1">
        <w:rPr>
          <w:sz w:val="28"/>
          <w:szCs w:val="28"/>
        </w:rPr>
        <w:t>.01 «</w:t>
      </w:r>
      <w:r w:rsidR="007B5FCF">
        <w:rPr>
          <w:sz w:val="28"/>
          <w:szCs w:val="28"/>
        </w:rPr>
        <w:t>Художественное проектирование рекламного продукта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BB73DBC"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0949F6">
        <w:rPr>
          <w:sz w:val="28"/>
          <w:szCs w:val="28"/>
        </w:rPr>
        <w:t>1</w:t>
      </w:r>
      <w:r w:rsidRPr="00095BF1">
        <w:rPr>
          <w:sz w:val="28"/>
          <w:szCs w:val="28"/>
        </w:rPr>
        <w:t xml:space="preserve">.01 </w:t>
      </w:r>
      <w:r w:rsidR="007B5FCF">
        <w:rPr>
          <w:sz w:val="28"/>
          <w:szCs w:val="28"/>
        </w:rPr>
        <w:t>Художественное проектирование рекламного продукта</w:t>
      </w:r>
      <w:r w:rsidRPr="00095BF1">
        <w:rPr>
          <w:sz w:val="28"/>
          <w:szCs w:val="28"/>
        </w:rPr>
        <w:t xml:space="preserve"> входит в состав профессионального модуля ПМ 0</w:t>
      </w:r>
      <w:r w:rsidR="000949F6">
        <w:rPr>
          <w:sz w:val="28"/>
          <w:szCs w:val="28"/>
        </w:rPr>
        <w:t>1</w:t>
      </w:r>
      <w:r w:rsidRPr="00095BF1">
        <w:rPr>
          <w:sz w:val="28"/>
          <w:szCs w:val="28"/>
        </w:rPr>
        <w:t xml:space="preserve"> </w:t>
      </w:r>
      <w:r w:rsidR="000949F6">
        <w:rPr>
          <w:sz w:val="28"/>
          <w:szCs w:val="28"/>
        </w:rPr>
        <w:t>Разработка и создание дизайна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367BDF8B"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осуществлять поиск различных решений при создании рекламного продукта, услуги;</w:t>
      </w:r>
    </w:p>
    <w:p w14:paraId="493BA1AD"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разрабатывать композиционное решение рекламного продукта;</w:t>
      </w:r>
    </w:p>
    <w:p w14:paraId="0FB63CF2"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использовать выразительные и художественно-изобразительные средства при моделировании рекламы;</w:t>
      </w:r>
    </w:p>
    <w:p w14:paraId="5D4CD43F"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составлять рекламные тексты;</w:t>
      </w:r>
    </w:p>
    <w:p w14:paraId="4004E590"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0E250F9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выразительные и художественно-изобразительные средства рекламы;</w:t>
      </w:r>
    </w:p>
    <w:p w14:paraId="3ED4673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приемы и принципы составления рекламного текста;</w:t>
      </w:r>
    </w:p>
    <w:p w14:paraId="75890591"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композицию, шрифтовую и художественную графики в рекламе;</w:t>
      </w:r>
    </w:p>
    <w:p w14:paraId="24A7824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проектирования рекламного продукта;</w:t>
      </w:r>
    </w:p>
    <w:p w14:paraId="493E190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психологического воздействия на потребителя.</w:t>
      </w:r>
    </w:p>
    <w:p w14:paraId="445AEACC" w14:textId="77777777" w:rsidR="001F2580" w:rsidRPr="00095BF1" w:rsidRDefault="001F2580" w:rsidP="00E87496">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3A5C9107"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выбора художественной формы реализации рекламной идеи;</w:t>
      </w:r>
    </w:p>
    <w:p w14:paraId="0C3495C8"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создания визуального образа с рекламными функциями;</w:t>
      </w:r>
    </w:p>
    <w:p w14:paraId="5862E422"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художественного конструирования рекламных продуктов по заданию;</w:t>
      </w:r>
    </w:p>
    <w:p w14:paraId="1292A861" w14:textId="77777777" w:rsidR="001F2580" w:rsidRPr="00095BF1" w:rsidRDefault="001F2580" w:rsidP="00E87496">
      <w:pPr>
        <w:widowControl/>
        <w:ind w:firstLine="709"/>
        <w:jc w:val="both"/>
        <w:rPr>
          <w:sz w:val="28"/>
          <w:szCs w:val="28"/>
        </w:rPr>
      </w:pPr>
    </w:p>
    <w:p w14:paraId="1F523F3F" w14:textId="77777777" w:rsidR="001F2580" w:rsidRPr="00095BF1" w:rsidRDefault="001F2580" w:rsidP="00E87496">
      <w:pPr>
        <w:widowControl/>
        <w:ind w:firstLine="709"/>
        <w:jc w:val="both"/>
        <w:rPr>
          <w:sz w:val="28"/>
          <w:szCs w:val="28"/>
        </w:rPr>
      </w:pPr>
      <w:r w:rsidRPr="00095BF1">
        <w:rPr>
          <w:sz w:val="28"/>
          <w:szCs w:val="28"/>
        </w:rPr>
        <w:t xml:space="preserve">В результате освоения данной дисциплины у выпускника формируются компетенции: </w:t>
      </w:r>
    </w:p>
    <w:p w14:paraId="31511B98" w14:textId="584F12D2" w:rsidR="001F2580" w:rsidRDefault="001F2580" w:rsidP="00E87496">
      <w:pPr>
        <w:widowControl/>
        <w:ind w:firstLine="709"/>
        <w:jc w:val="both"/>
        <w:rPr>
          <w:b/>
          <w:sz w:val="28"/>
          <w:szCs w:val="28"/>
        </w:rPr>
      </w:pPr>
    </w:p>
    <w:p w14:paraId="6C91E8A4" w14:textId="77777777" w:rsidR="00BF7DB7" w:rsidRDefault="00BF7DB7" w:rsidP="00E87496">
      <w:pPr>
        <w:widowControl/>
        <w:ind w:firstLine="709"/>
        <w:jc w:val="both"/>
        <w:rPr>
          <w:b/>
          <w:sz w:val="28"/>
          <w:szCs w:val="28"/>
        </w:rPr>
      </w:pPr>
    </w:p>
    <w:p w14:paraId="0F9C698B" w14:textId="77777777" w:rsidR="001F2580" w:rsidRPr="00095BF1" w:rsidRDefault="001F2580" w:rsidP="00E87496">
      <w:pPr>
        <w:widowControl/>
        <w:ind w:firstLine="709"/>
        <w:jc w:val="both"/>
        <w:rPr>
          <w:b/>
          <w:sz w:val="28"/>
          <w:szCs w:val="28"/>
        </w:rPr>
      </w:pPr>
      <w:r w:rsidRPr="00095BF1">
        <w:rPr>
          <w:b/>
          <w:sz w:val="28"/>
          <w:szCs w:val="28"/>
        </w:rPr>
        <w:lastRenderedPageBreak/>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320FC7BE" w14:textId="77777777" w:rsidR="002A44EA" w:rsidRPr="002A44EA" w:rsidRDefault="002A44EA" w:rsidP="00E87496">
      <w:pPr>
        <w:pStyle w:val="ConsPlusNormal"/>
        <w:ind w:firstLine="709"/>
        <w:jc w:val="both"/>
        <w:rPr>
          <w:rFonts w:ascii="Times New Roman" w:hAnsi="Times New Roman" w:cs="Times New Roman"/>
          <w:sz w:val="28"/>
          <w:szCs w:val="28"/>
        </w:rPr>
      </w:pPr>
      <w:bookmarkStart w:id="3" w:name="_Toc58932273"/>
      <w:bookmarkStart w:id="4" w:name="_Toc58932343"/>
      <w:bookmarkStart w:id="5" w:name="_Toc95729120"/>
      <w:r w:rsidRPr="002A44EA">
        <w:rPr>
          <w:rFonts w:ascii="Times New Roman" w:hAnsi="Times New Roman" w:cs="Times New Roman"/>
          <w:sz w:val="28"/>
          <w:szCs w:val="28"/>
        </w:rPr>
        <w:t>ПК 1.1. Осуществлять поиск рекламных идей.</w:t>
      </w:r>
    </w:p>
    <w:p w14:paraId="226E9360"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1.2. Осуществлять художественное эскизирование и выбор оптимальных изобразительных средств рекламы.</w:t>
      </w:r>
    </w:p>
    <w:p w14:paraId="07188B11"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1.3. Разрабатывать авторские рекламные проекты.</w:t>
      </w:r>
    </w:p>
    <w:p w14:paraId="539BBFB3"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1.4. Составлять и оформлять тексты рекламных объявлений.</w:t>
      </w:r>
    </w:p>
    <w:p w14:paraId="19161C88"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1.5. Создавать визуальные образы с рекламными функциями.</w:t>
      </w:r>
    </w:p>
    <w:p w14:paraId="5EEF47E1" w14:textId="57534969"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8F6817" w:rsidRPr="0065386A" w14:paraId="76DC22BD" w14:textId="77777777" w:rsidTr="003C3CBC">
        <w:trPr>
          <w:trHeight w:val="460"/>
        </w:trPr>
        <w:tc>
          <w:tcPr>
            <w:tcW w:w="8506" w:type="dxa"/>
            <w:shd w:val="clear" w:color="auto" w:fill="auto"/>
            <w:vAlign w:val="center"/>
          </w:tcPr>
          <w:p w14:paraId="0698CBBB" w14:textId="77777777" w:rsidR="008F6817" w:rsidRPr="0065386A" w:rsidRDefault="008F6817" w:rsidP="003C3CBC">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ECC8376" w14:textId="77777777" w:rsidR="008F6817" w:rsidRPr="0065386A" w:rsidRDefault="008F6817" w:rsidP="003C3CBC">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8F6817" w:rsidRPr="0065386A" w14:paraId="0505423B" w14:textId="77777777" w:rsidTr="003C3CBC">
        <w:trPr>
          <w:trHeight w:val="285"/>
        </w:trPr>
        <w:tc>
          <w:tcPr>
            <w:tcW w:w="8506" w:type="dxa"/>
            <w:shd w:val="clear" w:color="auto" w:fill="auto"/>
          </w:tcPr>
          <w:p w14:paraId="762D9F2F" w14:textId="77777777" w:rsidR="008F6817" w:rsidRPr="0065386A" w:rsidRDefault="008F6817" w:rsidP="003C3CBC">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4F40D3AC" w14:textId="36F17EB7"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8F6817" w:rsidRPr="0065386A" w14:paraId="5C242A6F" w14:textId="77777777" w:rsidTr="003C3CBC">
        <w:tc>
          <w:tcPr>
            <w:tcW w:w="8506" w:type="dxa"/>
            <w:shd w:val="clear" w:color="auto" w:fill="auto"/>
          </w:tcPr>
          <w:p w14:paraId="35CA959F" w14:textId="77777777" w:rsidR="008F6817" w:rsidRPr="0065386A" w:rsidRDefault="008F6817" w:rsidP="003C3CBC">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37DAB37A" w14:textId="5137010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8F6817" w:rsidRPr="0065386A" w14:paraId="73E664FF" w14:textId="77777777" w:rsidTr="003C3CBC">
        <w:tc>
          <w:tcPr>
            <w:tcW w:w="8506" w:type="dxa"/>
            <w:shd w:val="clear" w:color="auto" w:fill="auto"/>
          </w:tcPr>
          <w:p w14:paraId="727CB95D" w14:textId="77777777" w:rsidR="008F6817" w:rsidRPr="0065386A" w:rsidRDefault="008F6817" w:rsidP="003C3CBC">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5E02B35" w14:textId="77777777" w:rsidR="008F6817" w:rsidRPr="0065386A" w:rsidRDefault="008F6817" w:rsidP="003C3CBC">
            <w:pPr>
              <w:widowControl/>
              <w:autoSpaceDE/>
              <w:autoSpaceDN/>
              <w:jc w:val="center"/>
              <w:rPr>
                <w:iCs/>
                <w:color w:val="000000"/>
                <w:kern w:val="28"/>
                <w:sz w:val="28"/>
                <w:szCs w:val="28"/>
                <w:lang w:eastAsia="ru-RU"/>
              </w:rPr>
            </w:pPr>
          </w:p>
        </w:tc>
      </w:tr>
      <w:tr w:rsidR="008F6817" w:rsidRPr="0065386A" w14:paraId="4E188006" w14:textId="77777777" w:rsidTr="003C3CBC">
        <w:tc>
          <w:tcPr>
            <w:tcW w:w="8506" w:type="dxa"/>
            <w:shd w:val="clear" w:color="auto" w:fill="auto"/>
          </w:tcPr>
          <w:p w14:paraId="68BD752F"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745714D" w14:textId="4B54A54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8F6817" w:rsidRPr="0065386A" w14:paraId="4DBD88D3" w14:textId="77777777" w:rsidTr="003C3CBC">
        <w:tc>
          <w:tcPr>
            <w:tcW w:w="8506" w:type="dxa"/>
            <w:shd w:val="clear" w:color="auto" w:fill="auto"/>
          </w:tcPr>
          <w:p w14:paraId="1CF432FC"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5F54A7FD" w14:textId="77916848"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102</w:t>
            </w:r>
          </w:p>
        </w:tc>
      </w:tr>
      <w:tr w:rsidR="008F6817" w:rsidRPr="0065386A" w14:paraId="1D636BFD" w14:textId="77777777" w:rsidTr="003C3CBC">
        <w:tc>
          <w:tcPr>
            <w:tcW w:w="8506" w:type="dxa"/>
            <w:shd w:val="clear" w:color="auto" w:fill="auto"/>
          </w:tcPr>
          <w:p w14:paraId="7B36E06A" w14:textId="77777777" w:rsidR="008F6817" w:rsidRPr="0065386A" w:rsidRDefault="008F6817" w:rsidP="003C3CBC">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034C3394" w14:textId="067F5D5E"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8F6817" w:rsidRPr="0065386A" w14:paraId="0E02D740" w14:textId="77777777" w:rsidTr="003C3CBC">
        <w:tc>
          <w:tcPr>
            <w:tcW w:w="8506" w:type="dxa"/>
            <w:shd w:val="clear" w:color="auto" w:fill="auto"/>
          </w:tcPr>
          <w:p w14:paraId="0A329DBC" w14:textId="77777777" w:rsidR="008F6817" w:rsidRPr="0065386A" w:rsidRDefault="008F6817" w:rsidP="003C3CBC">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52D9F117" w14:textId="7150A1F3" w:rsidR="008F6817" w:rsidRDefault="008F6817" w:rsidP="003C3CBC">
            <w:pPr>
              <w:widowControl/>
              <w:autoSpaceDE/>
              <w:autoSpaceDN/>
              <w:jc w:val="center"/>
              <w:rPr>
                <w:iCs/>
                <w:color w:val="000000"/>
                <w:kern w:val="28"/>
                <w:sz w:val="28"/>
                <w:szCs w:val="28"/>
                <w:lang w:eastAsia="ru-RU"/>
              </w:rPr>
            </w:pPr>
            <w:r>
              <w:rPr>
                <w:iCs/>
                <w:sz w:val="28"/>
                <w:szCs w:val="28"/>
              </w:rPr>
              <w:t>4</w:t>
            </w:r>
          </w:p>
        </w:tc>
      </w:tr>
      <w:tr w:rsidR="008F6817" w:rsidRPr="0065386A" w14:paraId="5C60644E" w14:textId="77777777" w:rsidTr="003C3CBC">
        <w:tc>
          <w:tcPr>
            <w:tcW w:w="8506" w:type="dxa"/>
            <w:tcBorders>
              <w:right w:val="single" w:sz="4" w:space="0" w:color="auto"/>
            </w:tcBorders>
            <w:shd w:val="clear" w:color="auto" w:fill="auto"/>
          </w:tcPr>
          <w:p w14:paraId="1E086833" w14:textId="7CCD1C74" w:rsidR="008F6817" w:rsidRPr="0065386A" w:rsidRDefault="008F6817" w:rsidP="003C3CBC">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3923DF9" w14:textId="77777777" w:rsidR="008F6817" w:rsidRPr="0065386A" w:rsidRDefault="008F6817" w:rsidP="003C3CBC">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99268B6" w14:textId="77777777" w:rsidR="008F6817"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4226567" w14:textId="77777777" w:rsidR="008F6817" w:rsidRPr="00095BF1"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D66800">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DA37DE" w:rsidRPr="00DA37DE" w14:paraId="4EDCFA90" w14:textId="77777777" w:rsidTr="00A01F3C">
        <w:tc>
          <w:tcPr>
            <w:tcW w:w="2420" w:type="dxa"/>
            <w:vAlign w:val="center"/>
          </w:tcPr>
          <w:p w14:paraId="7B906D92" w14:textId="77777777" w:rsidR="00DA37DE" w:rsidRPr="00DA37DE" w:rsidRDefault="00DA37DE" w:rsidP="00DA37DE">
            <w:pPr>
              <w:widowControl/>
              <w:autoSpaceDE/>
              <w:autoSpaceDN/>
              <w:spacing w:line="238" w:lineRule="auto"/>
              <w:jc w:val="center"/>
              <w:rPr>
                <w:lang w:eastAsia="ru-RU"/>
              </w:rPr>
            </w:pPr>
            <w:r w:rsidRPr="00DA37DE">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6EC86F26" w14:textId="77777777" w:rsidR="00DA37DE" w:rsidRPr="00DA37DE" w:rsidRDefault="00DA37DE" w:rsidP="00DA37DE">
            <w:pPr>
              <w:widowControl/>
              <w:autoSpaceDE/>
              <w:autoSpaceDN/>
              <w:spacing w:line="238" w:lineRule="auto"/>
              <w:ind w:right="-57"/>
              <w:jc w:val="center"/>
              <w:rPr>
                <w:lang w:eastAsia="ru-RU"/>
              </w:rPr>
            </w:pPr>
            <w:r w:rsidRPr="00DA37D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A5D016A" w14:textId="77777777" w:rsidR="00DA37DE" w:rsidRPr="00DA37DE" w:rsidRDefault="00DA37DE" w:rsidP="00DA37DE">
            <w:pPr>
              <w:widowControl/>
              <w:autoSpaceDE/>
              <w:autoSpaceDN/>
              <w:spacing w:line="238" w:lineRule="auto"/>
              <w:jc w:val="center"/>
              <w:rPr>
                <w:lang w:eastAsia="ru-RU"/>
              </w:rPr>
            </w:pPr>
            <w:r w:rsidRPr="00DA37DE">
              <w:rPr>
                <w:lang w:eastAsia="ru-RU"/>
              </w:rPr>
              <w:t>Объем часов</w:t>
            </w:r>
          </w:p>
        </w:tc>
        <w:tc>
          <w:tcPr>
            <w:tcW w:w="2268" w:type="dxa"/>
            <w:vAlign w:val="center"/>
          </w:tcPr>
          <w:p w14:paraId="7D0BF5AD" w14:textId="77777777" w:rsidR="00DA37DE" w:rsidRPr="00DA37DE" w:rsidRDefault="00DA37DE" w:rsidP="00DA37DE">
            <w:pPr>
              <w:widowControl/>
              <w:autoSpaceDE/>
              <w:autoSpaceDN/>
              <w:spacing w:line="238" w:lineRule="auto"/>
              <w:jc w:val="center"/>
              <w:rPr>
                <w:lang w:eastAsia="ru-RU"/>
              </w:rPr>
            </w:pPr>
            <w:r w:rsidRPr="00DA37DE">
              <w:rPr>
                <w:lang w:eastAsia="ru-RU"/>
              </w:rPr>
              <w:t>Осваемые компетенции</w:t>
            </w:r>
          </w:p>
        </w:tc>
      </w:tr>
      <w:tr w:rsidR="00DA37DE" w:rsidRPr="00DA37DE" w14:paraId="4E842F7F" w14:textId="77777777" w:rsidTr="00A01F3C">
        <w:tc>
          <w:tcPr>
            <w:tcW w:w="12758" w:type="dxa"/>
            <w:gridSpan w:val="3"/>
            <w:vAlign w:val="center"/>
          </w:tcPr>
          <w:p w14:paraId="0E8544F3" w14:textId="77777777" w:rsidR="00DA37DE" w:rsidRPr="00DA37DE" w:rsidRDefault="00DA37DE" w:rsidP="00DA37DE">
            <w:pPr>
              <w:widowControl/>
              <w:autoSpaceDE/>
              <w:autoSpaceDN/>
              <w:spacing w:line="238" w:lineRule="auto"/>
              <w:ind w:right="-57"/>
              <w:rPr>
                <w:lang w:eastAsia="ru-RU"/>
              </w:rPr>
            </w:pPr>
            <w:r w:rsidRPr="00DA37DE">
              <w:rPr>
                <w:iCs/>
                <w:color w:val="000000"/>
                <w:shd w:val="clear" w:color="auto" w:fill="FFFFFF"/>
                <w:lang w:eastAsia="ru-RU"/>
              </w:rPr>
              <w:t>МДК. 01.01 Художественное проектирование рекламного продукта</w:t>
            </w:r>
          </w:p>
        </w:tc>
        <w:tc>
          <w:tcPr>
            <w:tcW w:w="2268" w:type="dxa"/>
          </w:tcPr>
          <w:p w14:paraId="29B2E191" w14:textId="77777777" w:rsidR="00DA37DE" w:rsidRPr="00DA37DE" w:rsidRDefault="00DA37DE" w:rsidP="00DA37DE">
            <w:pPr>
              <w:widowControl/>
              <w:autoSpaceDE/>
              <w:autoSpaceDN/>
              <w:spacing w:line="238" w:lineRule="auto"/>
              <w:ind w:right="-57"/>
              <w:jc w:val="center"/>
              <w:rPr>
                <w:rFonts w:eastAsia="PMingLiU"/>
                <w:bCs/>
                <w:iCs/>
                <w:lang w:eastAsia="ru-RU"/>
              </w:rPr>
            </w:pPr>
          </w:p>
        </w:tc>
      </w:tr>
      <w:tr w:rsidR="00DA37DE" w:rsidRPr="00DA37DE" w14:paraId="2A96B136" w14:textId="77777777" w:rsidTr="00A01F3C">
        <w:tc>
          <w:tcPr>
            <w:tcW w:w="2420" w:type="dxa"/>
            <w:vMerge w:val="restart"/>
          </w:tcPr>
          <w:p w14:paraId="086905F2" w14:textId="77777777" w:rsidR="00DA37DE" w:rsidRPr="00DA37DE" w:rsidRDefault="00DA37DE" w:rsidP="00DA37DE">
            <w:pPr>
              <w:widowControl/>
              <w:autoSpaceDE/>
              <w:autoSpaceDN/>
              <w:spacing w:line="238" w:lineRule="auto"/>
              <w:jc w:val="center"/>
              <w:rPr>
                <w:lang w:eastAsia="ru-RU"/>
              </w:rPr>
            </w:pPr>
            <w:r w:rsidRPr="00DA37DE">
              <w:rPr>
                <w:lang w:eastAsia="ru-RU"/>
              </w:rPr>
              <w:t>Тема 1.1.</w:t>
            </w:r>
          </w:p>
          <w:p w14:paraId="4015C026" w14:textId="77777777" w:rsidR="00DA37DE" w:rsidRPr="00DA37DE" w:rsidRDefault="00DA37DE" w:rsidP="00DA37DE">
            <w:pPr>
              <w:widowControl/>
              <w:autoSpaceDE/>
              <w:autoSpaceDN/>
              <w:spacing w:line="238" w:lineRule="auto"/>
              <w:jc w:val="center"/>
              <w:rPr>
                <w:lang w:eastAsia="ru-RU"/>
              </w:rPr>
            </w:pPr>
            <w:r w:rsidRPr="00DA37DE">
              <w:rPr>
                <w:lang w:eastAsia="ru-RU"/>
              </w:rPr>
              <w:t>Технология создания рекламного продукта.</w:t>
            </w:r>
          </w:p>
          <w:p w14:paraId="1D79443A" w14:textId="77777777" w:rsidR="00DA37DE" w:rsidRPr="00DA37DE" w:rsidRDefault="00DA37DE" w:rsidP="00DA37DE">
            <w:pPr>
              <w:widowControl/>
              <w:autoSpaceDE/>
              <w:autoSpaceDN/>
              <w:spacing w:line="238" w:lineRule="auto"/>
              <w:jc w:val="center"/>
              <w:rPr>
                <w:lang w:eastAsia="ru-RU"/>
              </w:rPr>
            </w:pPr>
          </w:p>
        </w:tc>
        <w:tc>
          <w:tcPr>
            <w:tcW w:w="9204" w:type="dxa"/>
            <w:shd w:val="clear" w:color="auto" w:fill="auto"/>
          </w:tcPr>
          <w:p w14:paraId="503B376A"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Содержание учебного материала:</w:t>
            </w:r>
            <w:r w:rsidRPr="00DA37DE">
              <w:rPr>
                <w:lang w:eastAsia="ru-RU"/>
              </w:rPr>
              <w:t xml:space="preserve"> </w:t>
            </w:r>
            <w:r w:rsidRPr="00DA37DE">
              <w:rPr>
                <w:bCs/>
                <w:lang w:eastAsia="ru-RU"/>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0AC9CF41"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Выразительные и художественно-изобразительные средства при моделировании рекламы.</w:t>
            </w:r>
          </w:p>
          <w:p w14:paraId="7B2099BF"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Уровни и структура рекламного сообщения, позиционный эффект.</w:t>
            </w:r>
          </w:p>
          <w:p w14:paraId="2CB729E0" w14:textId="77777777" w:rsidR="00DA37DE" w:rsidRPr="00DA37DE" w:rsidRDefault="00DA37DE" w:rsidP="00DA37DE">
            <w:pPr>
              <w:widowControl/>
              <w:tabs>
                <w:tab w:val="left" w:pos="298"/>
              </w:tabs>
              <w:autoSpaceDE/>
              <w:autoSpaceDN/>
              <w:ind w:right="-57"/>
              <w:rPr>
                <w:lang w:eastAsia="ru-RU"/>
              </w:rPr>
            </w:pPr>
            <w:r w:rsidRPr="00DA37DE">
              <w:rPr>
                <w:bCs/>
                <w:lang w:eastAsia="ru-RU"/>
              </w:rPr>
              <w:t>Визуальной, семантической и эстетической информации рекламного материала.</w:t>
            </w:r>
          </w:p>
        </w:tc>
        <w:tc>
          <w:tcPr>
            <w:tcW w:w="1134" w:type="dxa"/>
            <w:vAlign w:val="center"/>
          </w:tcPr>
          <w:p w14:paraId="09CE4906"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49D42C1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BAB6D8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w:t>
            </w:r>
          </w:p>
        </w:tc>
      </w:tr>
      <w:tr w:rsidR="00DA37DE" w:rsidRPr="00DA37DE" w14:paraId="724F4633" w14:textId="77777777" w:rsidTr="00A01F3C">
        <w:tc>
          <w:tcPr>
            <w:tcW w:w="2420" w:type="dxa"/>
            <w:vMerge/>
          </w:tcPr>
          <w:p w14:paraId="7219292D"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4A4D84E7" w14:textId="77777777" w:rsidR="00DA37DE" w:rsidRPr="00DA37DE" w:rsidRDefault="00DA37DE" w:rsidP="00DA37DE">
            <w:pPr>
              <w:widowControl/>
              <w:tabs>
                <w:tab w:val="left" w:pos="298"/>
              </w:tabs>
              <w:autoSpaceDE/>
              <w:autoSpaceDN/>
              <w:ind w:right="-57"/>
              <w:rPr>
                <w:lang w:eastAsia="ru-RU"/>
              </w:rPr>
            </w:pPr>
            <w:r w:rsidRPr="00DA37DE">
              <w:rPr>
                <w:lang w:eastAsia="ru-RU"/>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1AF07EF1"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tcPr>
          <w:p w14:paraId="1742A20B" w14:textId="77777777" w:rsidR="00DA37DE" w:rsidRPr="00DA37DE" w:rsidRDefault="00DA37DE" w:rsidP="00DA37DE">
            <w:pPr>
              <w:widowControl/>
              <w:autoSpaceDE/>
              <w:autoSpaceDN/>
              <w:spacing w:line="238" w:lineRule="auto"/>
              <w:jc w:val="center"/>
              <w:rPr>
                <w:lang w:eastAsia="ru-RU"/>
              </w:rPr>
            </w:pPr>
          </w:p>
        </w:tc>
      </w:tr>
      <w:tr w:rsidR="00DA37DE" w:rsidRPr="00DA37DE" w14:paraId="7C11A4FA" w14:textId="77777777" w:rsidTr="00A01F3C">
        <w:tc>
          <w:tcPr>
            <w:tcW w:w="2420" w:type="dxa"/>
            <w:vMerge w:val="restart"/>
          </w:tcPr>
          <w:p w14:paraId="66451A4C" w14:textId="77777777" w:rsidR="00DA37DE" w:rsidRPr="00DA37DE" w:rsidRDefault="00DA37DE" w:rsidP="00DA37DE">
            <w:pPr>
              <w:shd w:val="clear" w:color="auto" w:fill="FFFFFF"/>
              <w:autoSpaceDE/>
              <w:autoSpaceDN/>
              <w:spacing w:before="180"/>
              <w:jc w:val="center"/>
              <w:rPr>
                <w:iCs/>
                <w:lang w:eastAsia="ru-RU"/>
              </w:rPr>
            </w:pPr>
            <w:r w:rsidRPr="00DA37DE">
              <w:rPr>
                <w:iCs/>
                <w:lang w:eastAsia="ru-RU"/>
              </w:rPr>
              <w:t>Тема 1.2</w:t>
            </w:r>
          </w:p>
          <w:p w14:paraId="040EB48C" w14:textId="77777777" w:rsidR="00DA37DE" w:rsidRPr="00DA37DE" w:rsidRDefault="00DA37DE" w:rsidP="00DA37DE">
            <w:pPr>
              <w:widowControl/>
              <w:autoSpaceDE/>
              <w:autoSpaceDN/>
              <w:jc w:val="center"/>
              <w:rPr>
                <w:iCs/>
                <w:lang w:eastAsia="ru-RU"/>
              </w:rPr>
            </w:pPr>
            <w:r w:rsidRPr="00DA37DE">
              <w:rPr>
                <w:iCs/>
                <w:lang w:eastAsia="ru-RU"/>
              </w:rPr>
              <w:t>Цвет в рекламе</w:t>
            </w:r>
          </w:p>
        </w:tc>
        <w:tc>
          <w:tcPr>
            <w:tcW w:w="9204" w:type="dxa"/>
          </w:tcPr>
          <w:p w14:paraId="433117A8" w14:textId="77777777" w:rsidR="00DA37DE" w:rsidRPr="00DA37DE" w:rsidRDefault="00DA37DE" w:rsidP="00DA37DE">
            <w:pPr>
              <w:widowControl/>
              <w:tabs>
                <w:tab w:val="left" w:pos="298"/>
              </w:tabs>
              <w:autoSpaceDE/>
              <w:autoSpaceDN/>
              <w:rPr>
                <w:iCs/>
                <w:lang w:eastAsia="ru-RU"/>
              </w:rPr>
            </w:pPr>
            <w:r w:rsidRPr="00DA37DE">
              <w:rPr>
                <w:iCs/>
                <w:lang w:eastAsia="ru-RU"/>
              </w:rPr>
              <w:t>Содержание</w:t>
            </w:r>
          </w:p>
          <w:p w14:paraId="4D6555BB" w14:textId="77777777" w:rsidR="00DA37DE" w:rsidRPr="00DA37DE" w:rsidRDefault="00DA37DE" w:rsidP="00DA37DE">
            <w:pPr>
              <w:widowControl/>
              <w:tabs>
                <w:tab w:val="left" w:pos="298"/>
              </w:tabs>
              <w:autoSpaceDE/>
              <w:autoSpaceDN/>
              <w:rPr>
                <w:iCs/>
                <w:lang w:eastAsia="ru-RU"/>
              </w:rPr>
            </w:pPr>
            <w:r w:rsidRPr="00DA37DE">
              <w:rPr>
                <w:iCs/>
                <w:lang w:eastAsia="ru-RU"/>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4396CEA2"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0B8205A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6209C1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125105AA" w14:textId="77777777" w:rsidTr="00A01F3C">
        <w:tc>
          <w:tcPr>
            <w:tcW w:w="2420" w:type="dxa"/>
            <w:vMerge/>
          </w:tcPr>
          <w:p w14:paraId="4BF2FD9C" w14:textId="77777777" w:rsidR="00DA37DE" w:rsidRPr="00DA37DE" w:rsidRDefault="00DA37DE" w:rsidP="00DA37DE">
            <w:pPr>
              <w:widowControl/>
              <w:autoSpaceDE/>
              <w:autoSpaceDN/>
              <w:spacing w:line="238" w:lineRule="auto"/>
              <w:rPr>
                <w:lang w:eastAsia="ru-RU"/>
              </w:rPr>
            </w:pPr>
          </w:p>
        </w:tc>
        <w:tc>
          <w:tcPr>
            <w:tcW w:w="9204" w:type="dxa"/>
          </w:tcPr>
          <w:p w14:paraId="43F82E00"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Практические занятия</w:t>
            </w:r>
          </w:p>
          <w:p w14:paraId="23099828"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1.</w:t>
            </w:r>
            <w:r w:rsidRPr="00DA37DE">
              <w:rPr>
                <w:lang w:eastAsia="ru-RU"/>
              </w:rPr>
              <w:tab/>
              <w:t>Разработка цветого круга Итенна.</w:t>
            </w:r>
          </w:p>
          <w:p w14:paraId="421F0E6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2.</w:t>
            </w:r>
            <w:r w:rsidRPr="00DA37DE">
              <w:rPr>
                <w:lang w:eastAsia="ru-RU"/>
              </w:rPr>
              <w:tab/>
              <w:t>Разработка композиционного решения «Статика» и «Динамика» в теплых и холодных тонах.</w:t>
            </w:r>
          </w:p>
          <w:p w14:paraId="3C79218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3.</w:t>
            </w:r>
            <w:r w:rsidRPr="00DA37DE">
              <w:rPr>
                <w:lang w:eastAsia="ru-RU"/>
              </w:rPr>
              <w:tab/>
              <w:t>Разработка графического плаката с применением контрастных цветов.</w:t>
            </w:r>
          </w:p>
        </w:tc>
        <w:tc>
          <w:tcPr>
            <w:tcW w:w="1134" w:type="dxa"/>
            <w:vAlign w:val="center"/>
          </w:tcPr>
          <w:p w14:paraId="0E08C94F"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021FA030" w14:textId="77777777" w:rsidR="00DA37DE" w:rsidRPr="00DA37DE" w:rsidRDefault="00DA37DE" w:rsidP="00DA37DE">
            <w:pPr>
              <w:widowControl/>
              <w:autoSpaceDE/>
              <w:autoSpaceDN/>
              <w:spacing w:line="238" w:lineRule="auto"/>
              <w:jc w:val="center"/>
              <w:rPr>
                <w:lang w:eastAsia="ru-RU"/>
              </w:rPr>
            </w:pPr>
          </w:p>
        </w:tc>
      </w:tr>
      <w:tr w:rsidR="00DA37DE" w:rsidRPr="00DA37DE" w14:paraId="10FE6AED" w14:textId="77777777" w:rsidTr="00A01F3C">
        <w:tc>
          <w:tcPr>
            <w:tcW w:w="2420" w:type="dxa"/>
            <w:vMerge/>
          </w:tcPr>
          <w:p w14:paraId="49531563"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13686483"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Самостоятельная работа</w:t>
            </w:r>
          </w:p>
          <w:p w14:paraId="26E4BE7F"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Создать композицию на соразмерение, простой и сложный ритм, гармоничное пропорционирование. Создать композицию на видоизмение,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306CDDDD"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B8824F3" w14:textId="77777777" w:rsidR="00DA37DE" w:rsidRPr="00DA37DE" w:rsidRDefault="00DA37DE" w:rsidP="00DA37DE">
            <w:pPr>
              <w:widowControl/>
              <w:autoSpaceDE/>
              <w:autoSpaceDN/>
              <w:spacing w:line="238" w:lineRule="auto"/>
              <w:jc w:val="center"/>
              <w:rPr>
                <w:lang w:eastAsia="ru-RU"/>
              </w:rPr>
            </w:pPr>
          </w:p>
        </w:tc>
      </w:tr>
      <w:tr w:rsidR="00DA37DE" w:rsidRPr="00DA37DE" w14:paraId="5FDCCE8B" w14:textId="77777777" w:rsidTr="00A01F3C">
        <w:tc>
          <w:tcPr>
            <w:tcW w:w="2420" w:type="dxa"/>
            <w:vMerge w:val="restart"/>
          </w:tcPr>
          <w:p w14:paraId="0B58C81D" w14:textId="77777777" w:rsidR="00DA37DE" w:rsidRPr="00DA37DE" w:rsidRDefault="00DA37DE" w:rsidP="00DA37DE">
            <w:pPr>
              <w:widowControl/>
              <w:autoSpaceDE/>
              <w:autoSpaceDN/>
              <w:spacing w:line="238" w:lineRule="auto"/>
              <w:jc w:val="center"/>
              <w:rPr>
                <w:lang w:eastAsia="ru-RU"/>
              </w:rPr>
            </w:pPr>
            <w:r w:rsidRPr="00DA37DE">
              <w:rPr>
                <w:lang w:eastAsia="ru-RU"/>
              </w:rPr>
              <w:t xml:space="preserve">Тема 1.3 </w:t>
            </w:r>
          </w:p>
          <w:p w14:paraId="6801B4FC"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композиции.</w:t>
            </w:r>
          </w:p>
        </w:tc>
        <w:tc>
          <w:tcPr>
            <w:tcW w:w="9204" w:type="dxa"/>
          </w:tcPr>
          <w:p w14:paraId="2489071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7E17AC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w:t>
            </w:r>
            <w:r w:rsidRPr="00DA37DE">
              <w:rPr>
                <w:lang w:eastAsia="ru-RU"/>
              </w:rPr>
              <w:lastRenderedPageBreak/>
              <w:t xml:space="preserve">составляющие художественного образа в формальной композиции. </w:t>
            </w:r>
          </w:p>
        </w:tc>
        <w:tc>
          <w:tcPr>
            <w:tcW w:w="1134" w:type="dxa"/>
            <w:vAlign w:val="center"/>
          </w:tcPr>
          <w:p w14:paraId="60312A4B"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8</w:t>
            </w:r>
          </w:p>
        </w:tc>
        <w:tc>
          <w:tcPr>
            <w:tcW w:w="2268" w:type="dxa"/>
            <w:vMerge w:val="restart"/>
          </w:tcPr>
          <w:p w14:paraId="593069F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15D3591"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2CB0A01A" w14:textId="77777777" w:rsidTr="00A01F3C">
        <w:tc>
          <w:tcPr>
            <w:tcW w:w="2420" w:type="dxa"/>
            <w:vMerge/>
          </w:tcPr>
          <w:p w14:paraId="34ECA6A7" w14:textId="77777777" w:rsidR="00DA37DE" w:rsidRPr="00DA37DE" w:rsidRDefault="00DA37DE" w:rsidP="00DA37DE">
            <w:pPr>
              <w:widowControl/>
              <w:autoSpaceDE/>
              <w:autoSpaceDN/>
              <w:spacing w:line="238" w:lineRule="auto"/>
              <w:rPr>
                <w:lang w:eastAsia="ru-RU"/>
              </w:rPr>
            </w:pPr>
          </w:p>
        </w:tc>
        <w:tc>
          <w:tcPr>
            <w:tcW w:w="9204" w:type="dxa"/>
          </w:tcPr>
          <w:p w14:paraId="75C22DA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355F645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Создание композиции с применение шрифта в черно-белом формате.</w:t>
            </w:r>
          </w:p>
          <w:p w14:paraId="27987E3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Графическая стилизация природных форм (линия, пятно и линия, точка, орнамент)</w:t>
            </w:r>
          </w:p>
          <w:p w14:paraId="202F21C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Творческая разработка алфавита (Стилизация по тематике)</w:t>
            </w:r>
          </w:p>
          <w:p w14:paraId="4B2FBD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Шрифтовая композиция (стилизация шрифта)</w:t>
            </w:r>
          </w:p>
          <w:p w14:paraId="018BEB9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Текущий контроль: Композиция, шрифты, стилизация, цвет.</w:t>
            </w:r>
          </w:p>
        </w:tc>
        <w:tc>
          <w:tcPr>
            <w:tcW w:w="1134" w:type="dxa"/>
            <w:vAlign w:val="center"/>
          </w:tcPr>
          <w:p w14:paraId="6FD9C89C"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10F1F0D4" w14:textId="77777777" w:rsidR="00DA37DE" w:rsidRPr="00DA37DE" w:rsidRDefault="00DA37DE" w:rsidP="00DA37DE">
            <w:pPr>
              <w:widowControl/>
              <w:autoSpaceDE/>
              <w:autoSpaceDN/>
              <w:spacing w:line="238" w:lineRule="auto"/>
              <w:jc w:val="center"/>
              <w:rPr>
                <w:lang w:eastAsia="ru-RU"/>
              </w:rPr>
            </w:pPr>
          </w:p>
        </w:tc>
      </w:tr>
      <w:tr w:rsidR="00DA37DE" w:rsidRPr="00DA37DE" w14:paraId="2A5BCB41" w14:textId="77777777" w:rsidTr="00A01F3C">
        <w:tc>
          <w:tcPr>
            <w:tcW w:w="2420" w:type="dxa"/>
            <w:vMerge/>
          </w:tcPr>
          <w:p w14:paraId="0EFAC9EF" w14:textId="77777777" w:rsidR="00DA37DE" w:rsidRPr="00DA37DE" w:rsidRDefault="00DA37DE" w:rsidP="00DA37DE">
            <w:pPr>
              <w:widowControl/>
              <w:autoSpaceDE/>
              <w:autoSpaceDN/>
              <w:spacing w:line="238" w:lineRule="auto"/>
              <w:rPr>
                <w:lang w:eastAsia="ru-RU"/>
              </w:rPr>
            </w:pPr>
          </w:p>
        </w:tc>
        <w:tc>
          <w:tcPr>
            <w:tcW w:w="9204" w:type="dxa"/>
          </w:tcPr>
          <w:p w14:paraId="46218A0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обучающихся: Разработать декоративный шрифт (на основе исторической классификации, создание выбранного образа или соответствие выбранной теме).</w:t>
            </w:r>
          </w:p>
          <w:p w14:paraId="0FB9DF5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плаката «Композиция, шрифт, цвет».</w:t>
            </w:r>
          </w:p>
        </w:tc>
        <w:tc>
          <w:tcPr>
            <w:tcW w:w="1134" w:type="dxa"/>
            <w:vAlign w:val="center"/>
          </w:tcPr>
          <w:p w14:paraId="68BA563C"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4F8B3422" w14:textId="77777777" w:rsidR="00DA37DE" w:rsidRPr="00DA37DE" w:rsidRDefault="00DA37DE" w:rsidP="00DA37DE">
            <w:pPr>
              <w:widowControl/>
              <w:autoSpaceDE/>
              <w:autoSpaceDN/>
              <w:spacing w:line="238" w:lineRule="auto"/>
              <w:jc w:val="center"/>
              <w:rPr>
                <w:lang w:eastAsia="ru-RU"/>
              </w:rPr>
            </w:pPr>
          </w:p>
        </w:tc>
      </w:tr>
      <w:tr w:rsidR="00DA37DE" w:rsidRPr="00DA37DE" w14:paraId="4D213FA7" w14:textId="77777777" w:rsidTr="00A01F3C">
        <w:tc>
          <w:tcPr>
            <w:tcW w:w="2420" w:type="dxa"/>
            <w:vMerge w:val="restart"/>
          </w:tcPr>
          <w:p w14:paraId="1E913A5B" w14:textId="77777777" w:rsidR="00DA37DE" w:rsidRPr="00DA37DE" w:rsidRDefault="00DA37DE" w:rsidP="00DA37DE">
            <w:pPr>
              <w:widowControl/>
              <w:autoSpaceDE/>
              <w:autoSpaceDN/>
              <w:spacing w:line="238" w:lineRule="auto"/>
              <w:jc w:val="center"/>
              <w:rPr>
                <w:lang w:eastAsia="ru-RU"/>
              </w:rPr>
            </w:pPr>
            <w:r w:rsidRPr="00DA37DE">
              <w:rPr>
                <w:lang w:eastAsia="ru-RU"/>
              </w:rPr>
              <w:t>Тема 1.4.</w:t>
            </w:r>
          </w:p>
          <w:p w14:paraId="4478824F" w14:textId="77777777" w:rsidR="00DA37DE" w:rsidRPr="00DA37DE" w:rsidRDefault="00DA37DE" w:rsidP="00DA37DE">
            <w:pPr>
              <w:widowControl/>
              <w:autoSpaceDE/>
              <w:autoSpaceDN/>
              <w:spacing w:line="238" w:lineRule="auto"/>
              <w:jc w:val="center"/>
              <w:rPr>
                <w:lang w:eastAsia="ru-RU"/>
              </w:rPr>
            </w:pPr>
            <w:r w:rsidRPr="00DA37DE">
              <w:rPr>
                <w:lang w:eastAsia="ru-RU"/>
              </w:rPr>
              <w:t>Шрифт как средство коммуникации</w:t>
            </w:r>
          </w:p>
        </w:tc>
        <w:tc>
          <w:tcPr>
            <w:tcW w:w="9204" w:type="dxa"/>
          </w:tcPr>
          <w:p w14:paraId="5E2BF4F4" w14:textId="77777777" w:rsidR="00DA37DE" w:rsidRPr="00DA37DE" w:rsidRDefault="00DA37DE" w:rsidP="00DA37DE">
            <w:pPr>
              <w:widowControl/>
              <w:tabs>
                <w:tab w:val="left" w:pos="248"/>
              </w:tabs>
              <w:autoSpaceDE/>
              <w:autoSpaceDN/>
              <w:spacing w:line="238" w:lineRule="auto"/>
              <w:ind w:right="-57"/>
              <w:rPr>
                <w:lang w:eastAsia="ru-RU"/>
              </w:rPr>
            </w:pPr>
            <w:r w:rsidRPr="00DA37DE">
              <w:rPr>
                <w:iCs/>
                <w:lang w:eastAsia="ru-RU"/>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57610FD4"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val="restart"/>
          </w:tcPr>
          <w:p w14:paraId="41A91407"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0E722C7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w:t>
            </w:r>
          </w:p>
        </w:tc>
      </w:tr>
      <w:tr w:rsidR="00DA37DE" w:rsidRPr="00DA37DE" w14:paraId="5D18CF4A" w14:textId="77777777" w:rsidTr="00A01F3C">
        <w:tc>
          <w:tcPr>
            <w:tcW w:w="2420" w:type="dxa"/>
            <w:vMerge/>
          </w:tcPr>
          <w:p w14:paraId="0F93C2C3" w14:textId="77777777" w:rsidR="00DA37DE" w:rsidRPr="00DA37DE" w:rsidRDefault="00DA37DE" w:rsidP="00DA37DE">
            <w:pPr>
              <w:widowControl/>
              <w:autoSpaceDE/>
              <w:autoSpaceDN/>
              <w:spacing w:line="238" w:lineRule="auto"/>
              <w:rPr>
                <w:lang w:eastAsia="ru-RU"/>
              </w:rPr>
            </w:pPr>
          </w:p>
        </w:tc>
        <w:tc>
          <w:tcPr>
            <w:tcW w:w="9204" w:type="dxa"/>
          </w:tcPr>
          <w:p w14:paraId="32A3653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 Разработка плаката компании (социальная реклама)</w:t>
            </w:r>
          </w:p>
          <w:p w14:paraId="416DE50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слогана для пермской компании</w:t>
            </w:r>
          </w:p>
        </w:tc>
        <w:tc>
          <w:tcPr>
            <w:tcW w:w="1134" w:type="dxa"/>
            <w:vAlign w:val="center"/>
          </w:tcPr>
          <w:p w14:paraId="2FF87B1D"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A97D023" w14:textId="77777777" w:rsidR="00DA37DE" w:rsidRPr="00DA37DE" w:rsidRDefault="00DA37DE" w:rsidP="00DA37DE">
            <w:pPr>
              <w:widowControl/>
              <w:autoSpaceDE/>
              <w:autoSpaceDN/>
              <w:spacing w:line="238" w:lineRule="auto"/>
              <w:jc w:val="center"/>
              <w:rPr>
                <w:lang w:eastAsia="ru-RU"/>
              </w:rPr>
            </w:pPr>
          </w:p>
        </w:tc>
      </w:tr>
      <w:tr w:rsidR="00DA37DE" w:rsidRPr="00DA37DE" w14:paraId="16DCEDF8" w14:textId="77777777" w:rsidTr="00A01F3C">
        <w:tc>
          <w:tcPr>
            <w:tcW w:w="2420" w:type="dxa"/>
            <w:vMerge/>
          </w:tcPr>
          <w:p w14:paraId="1BD53E66" w14:textId="77777777" w:rsidR="00DA37DE" w:rsidRPr="00DA37DE" w:rsidRDefault="00DA37DE" w:rsidP="00DA37DE">
            <w:pPr>
              <w:widowControl/>
              <w:autoSpaceDE/>
              <w:autoSpaceDN/>
              <w:spacing w:line="238" w:lineRule="auto"/>
              <w:rPr>
                <w:lang w:eastAsia="ru-RU"/>
              </w:rPr>
            </w:pPr>
          </w:p>
        </w:tc>
        <w:tc>
          <w:tcPr>
            <w:tcW w:w="9204" w:type="dxa"/>
          </w:tcPr>
          <w:p w14:paraId="5EC793D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w:t>
            </w:r>
          </w:p>
          <w:p w14:paraId="297F6F3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18D9FE6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E016718" w14:textId="77777777" w:rsidR="00DA37DE" w:rsidRPr="00DA37DE" w:rsidRDefault="00DA37DE" w:rsidP="00DA37DE">
            <w:pPr>
              <w:widowControl/>
              <w:autoSpaceDE/>
              <w:autoSpaceDN/>
              <w:spacing w:line="238" w:lineRule="auto"/>
              <w:jc w:val="center"/>
              <w:rPr>
                <w:lang w:eastAsia="ru-RU"/>
              </w:rPr>
            </w:pPr>
          </w:p>
        </w:tc>
      </w:tr>
      <w:tr w:rsidR="00DA37DE" w:rsidRPr="00DA37DE" w14:paraId="60AA2335" w14:textId="77777777" w:rsidTr="00A01F3C">
        <w:tc>
          <w:tcPr>
            <w:tcW w:w="2420" w:type="dxa"/>
            <w:vMerge w:val="restart"/>
            <w:shd w:val="clear" w:color="auto" w:fill="auto"/>
          </w:tcPr>
          <w:p w14:paraId="34A20C73"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00" w:lineRule="exact"/>
              <w:jc w:val="center"/>
              <w:rPr>
                <w:lang w:eastAsia="ru-RU"/>
              </w:rPr>
            </w:pPr>
            <w:r w:rsidRPr="00DA37DE">
              <w:rPr>
                <w:lang w:eastAsia="ru-RU"/>
              </w:rPr>
              <w:t>Тема 1.5</w:t>
            </w:r>
          </w:p>
          <w:p w14:paraId="47C46AF3" w14:textId="77777777" w:rsidR="00DA37DE" w:rsidRPr="00DA37DE" w:rsidRDefault="00DA37DE" w:rsidP="00DA37DE">
            <w:pPr>
              <w:widowControl/>
              <w:autoSpaceDE/>
              <w:autoSpaceDN/>
              <w:spacing w:line="238" w:lineRule="auto"/>
              <w:jc w:val="center"/>
              <w:rPr>
                <w:lang w:eastAsia="ru-RU"/>
              </w:rPr>
            </w:pPr>
            <w:r w:rsidRPr="00DA37DE">
              <w:rPr>
                <w:lang w:eastAsia="ru-RU"/>
              </w:rPr>
              <w:t>Формирование корпоративного стиля</w:t>
            </w:r>
          </w:p>
        </w:tc>
        <w:tc>
          <w:tcPr>
            <w:tcW w:w="9204" w:type="dxa"/>
          </w:tcPr>
          <w:p w14:paraId="5547B79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B5A97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Корпоративный стиль. Логотип. Товарный знак. Виды товарных знаков. Торговая марка и бренд.</w:t>
            </w:r>
          </w:p>
          <w:p w14:paraId="1D7901A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4640C2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val="restart"/>
          </w:tcPr>
          <w:p w14:paraId="3D7FE99B"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F31B2E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1FDC1633" w14:textId="77777777" w:rsidTr="00A01F3C">
        <w:tc>
          <w:tcPr>
            <w:tcW w:w="2420" w:type="dxa"/>
            <w:vMerge/>
          </w:tcPr>
          <w:p w14:paraId="7A15A4DB" w14:textId="77777777" w:rsidR="00DA37DE" w:rsidRPr="00DA37DE" w:rsidRDefault="00DA37DE" w:rsidP="00DA37DE">
            <w:pPr>
              <w:widowControl/>
              <w:autoSpaceDE/>
              <w:autoSpaceDN/>
              <w:spacing w:line="238" w:lineRule="auto"/>
              <w:rPr>
                <w:lang w:eastAsia="ru-RU"/>
              </w:rPr>
            </w:pPr>
          </w:p>
        </w:tc>
        <w:tc>
          <w:tcPr>
            <w:tcW w:w="9204" w:type="dxa"/>
          </w:tcPr>
          <w:p w14:paraId="2B62686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794B572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Разработка элементов фирменного стиля. Эскизы вариантов. Знак, образ, персонаж (индивидуальные задания). Логотип. Разработка графического, цветофактурного и колористического решения товарного знака</w:t>
            </w:r>
          </w:p>
          <w:p w14:paraId="5A5AA3E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Разработка рекламного персонажа компании</w:t>
            </w:r>
          </w:p>
          <w:p w14:paraId="624E5B6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Ребрендинг логотипа пермской компании</w:t>
            </w:r>
          </w:p>
          <w:p w14:paraId="7316A9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Разработка персонажа для пермской компании</w:t>
            </w:r>
          </w:p>
          <w:p w14:paraId="478306C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5.</w:t>
            </w:r>
            <w:r w:rsidRPr="00DA37DE">
              <w:rPr>
                <w:lang w:eastAsia="ru-RU"/>
              </w:rPr>
              <w:tab/>
              <w:t>Разработка логотипа для кофейни или арт-студии</w:t>
            </w:r>
          </w:p>
          <w:p w14:paraId="08A7D3F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6.</w:t>
            </w:r>
            <w:r w:rsidRPr="00DA37DE">
              <w:rPr>
                <w:lang w:eastAsia="ru-RU"/>
              </w:rPr>
              <w:tab/>
              <w:t xml:space="preserve">Разработка визитки, листовки, конверт. Разработка и создание фирменного буклета. </w:t>
            </w:r>
          </w:p>
          <w:p w14:paraId="297C66A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7.</w:t>
            </w:r>
            <w:r w:rsidRPr="00DA37DE">
              <w:rPr>
                <w:lang w:eastAsia="ru-RU"/>
              </w:rPr>
              <w:tab/>
              <w:t>Коллаж впечатлений</w:t>
            </w:r>
          </w:p>
        </w:tc>
        <w:tc>
          <w:tcPr>
            <w:tcW w:w="1134" w:type="dxa"/>
            <w:vAlign w:val="center"/>
          </w:tcPr>
          <w:p w14:paraId="247A0089"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24</w:t>
            </w:r>
          </w:p>
        </w:tc>
        <w:tc>
          <w:tcPr>
            <w:tcW w:w="2268" w:type="dxa"/>
            <w:vMerge/>
          </w:tcPr>
          <w:p w14:paraId="77735DA2" w14:textId="77777777" w:rsidR="00DA37DE" w:rsidRPr="00DA37DE" w:rsidRDefault="00DA37DE" w:rsidP="00DA37DE">
            <w:pPr>
              <w:widowControl/>
              <w:autoSpaceDE/>
              <w:autoSpaceDN/>
              <w:spacing w:line="238" w:lineRule="auto"/>
              <w:jc w:val="center"/>
              <w:rPr>
                <w:lang w:eastAsia="ru-RU"/>
              </w:rPr>
            </w:pPr>
          </w:p>
        </w:tc>
      </w:tr>
      <w:tr w:rsidR="00DA37DE" w:rsidRPr="00DA37DE" w14:paraId="26C75FAA" w14:textId="77777777" w:rsidTr="00A01F3C">
        <w:tc>
          <w:tcPr>
            <w:tcW w:w="2420" w:type="dxa"/>
            <w:vMerge/>
          </w:tcPr>
          <w:p w14:paraId="594C703A" w14:textId="77777777" w:rsidR="00DA37DE" w:rsidRPr="00DA37DE" w:rsidRDefault="00DA37DE" w:rsidP="00DA37DE">
            <w:pPr>
              <w:widowControl/>
              <w:autoSpaceDE/>
              <w:autoSpaceDN/>
              <w:spacing w:line="238" w:lineRule="auto"/>
              <w:rPr>
                <w:lang w:eastAsia="ru-RU"/>
              </w:rPr>
            </w:pPr>
          </w:p>
        </w:tc>
        <w:tc>
          <w:tcPr>
            <w:tcW w:w="9204" w:type="dxa"/>
          </w:tcPr>
          <w:p w14:paraId="647A48C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469664" w14:textId="77777777" w:rsidR="00DA37DE" w:rsidRPr="00DA37DE" w:rsidRDefault="00DA37DE" w:rsidP="00DA37DE">
            <w:pPr>
              <w:widowControl/>
              <w:autoSpaceDE/>
              <w:autoSpaceDN/>
              <w:spacing w:line="238" w:lineRule="auto"/>
              <w:jc w:val="center"/>
              <w:rPr>
                <w:lang w:eastAsia="ru-RU"/>
              </w:rPr>
            </w:pPr>
            <w:r w:rsidRPr="00DA37DE">
              <w:rPr>
                <w:lang w:eastAsia="ru-RU"/>
              </w:rPr>
              <w:t>14</w:t>
            </w:r>
          </w:p>
        </w:tc>
        <w:tc>
          <w:tcPr>
            <w:tcW w:w="2268" w:type="dxa"/>
            <w:vMerge/>
          </w:tcPr>
          <w:p w14:paraId="29045897" w14:textId="77777777" w:rsidR="00DA37DE" w:rsidRPr="00DA37DE" w:rsidRDefault="00DA37DE" w:rsidP="00DA37DE">
            <w:pPr>
              <w:widowControl/>
              <w:autoSpaceDE/>
              <w:autoSpaceDN/>
              <w:spacing w:line="238" w:lineRule="auto"/>
              <w:jc w:val="center"/>
              <w:rPr>
                <w:lang w:eastAsia="ru-RU"/>
              </w:rPr>
            </w:pPr>
          </w:p>
        </w:tc>
      </w:tr>
      <w:tr w:rsidR="00DA37DE" w:rsidRPr="00DA37DE" w14:paraId="5BF615B8" w14:textId="77777777" w:rsidTr="00A01F3C">
        <w:tc>
          <w:tcPr>
            <w:tcW w:w="2420" w:type="dxa"/>
            <w:vMerge w:val="restart"/>
          </w:tcPr>
          <w:p w14:paraId="49ADC92F" w14:textId="77777777" w:rsidR="00DA37DE" w:rsidRPr="00DA37DE" w:rsidRDefault="00DA37DE" w:rsidP="00DA37DE">
            <w:pPr>
              <w:widowControl/>
              <w:autoSpaceDE/>
              <w:autoSpaceDN/>
              <w:spacing w:line="238" w:lineRule="auto"/>
              <w:jc w:val="center"/>
              <w:rPr>
                <w:lang w:eastAsia="ru-RU"/>
              </w:rPr>
            </w:pPr>
            <w:r w:rsidRPr="00DA37DE">
              <w:rPr>
                <w:lang w:eastAsia="ru-RU"/>
              </w:rPr>
              <w:t>Тема 1.6</w:t>
            </w:r>
          </w:p>
          <w:p w14:paraId="2B0BF468" w14:textId="77777777" w:rsidR="00DA37DE" w:rsidRPr="00DA37DE" w:rsidRDefault="00DA37DE" w:rsidP="00DA37DE">
            <w:pPr>
              <w:widowControl/>
              <w:autoSpaceDE/>
              <w:autoSpaceDN/>
              <w:spacing w:line="238" w:lineRule="auto"/>
              <w:jc w:val="center"/>
              <w:rPr>
                <w:lang w:eastAsia="ru-RU"/>
              </w:rPr>
            </w:pPr>
            <w:r w:rsidRPr="00DA37DE">
              <w:rPr>
                <w:lang w:eastAsia="ru-RU"/>
              </w:rPr>
              <w:t>Основы проектирования</w:t>
            </w:r>
          </w:p>
          <w:p w14:paraId="04ABF594"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рекламного продукта</w:t>
            </w:r>
          </w:p>
        </w:tc>
        <w:tc>
          <w:tcPr>
            <w:tcW w:w="9204" w:type="dxa"/>
          </w:tcPr>
          <w:p w14:paraId="53F8E04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0DC1799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52613465"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623F189"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0C71AFF6" w14:textId="77777777" w:rsidTr="00A01F3C">
        <w:tc>
          <w:tcPr>
            <w:tcW w:w="2420" w:type="dxa"/>
            <w:vMerge/>
          </w:tcPr>
          <w:p w14:paraId="0AAC24EA" w14:textId="77777777" w:rsidR="00DA37DE" w:rsidRPr="00DA37DE" w:rsidRDefault="00DA37DE" w:rsidP="00DA37DE">
            <w:pPr>
              <w:widowControl/>
              <w:autoSpaceDE/>
              <w:autoSpaceDN/>
              <w:spacing w:line="238" w:lineRule="auto"/>
              <w:jc w:val="center"/>
              <w:rPr>
                <w:lang w:eastAsia="ru-RU"/>
              </w:rPr>
            </w:pPr>
          </w:p>
        </w:tc>
        <w:tc>
          <w:tcPr>
            <w:tcW w:w="9204" w:type="dxa"/>
          </w:tcPr>
          <w:p w14:paraId="0910DC2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оригинал-макета рекламного обращения</w:t>
            </w:r>
          </w:p>
        </w:tc>
        <w:tc>
          <w:tcPr>
            <w:tcW w:w="1134" w:type="dxa"/>
            <w:vAlign w:val="center"/>
          </w:tcPr>
          <w:p w14:paraId="66DAB861"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FE056E0" w14:textId="77777777" w:rsidR="00DA37DE" w:rsidRPr="00DA37DE" w:rsidRDefault="00DA37DE" w:rsidP="00DA37DE">
            <w:pPr>
              <w:widowControl/>
              <w:autoSpaceDE/>
              <w:autoSpaceDN/>
              <w:spacing w:line="238" w:lineRule="auto"/>
              <w:jc w:val="center"/>
              <w:rPr>
                <w:lang w:eastAsia="ru-RU"/>
              </w:rPr>
            </w:pPr>
          </w:p>
        </w:tc>
      </w:tr>
      <w:tr w:rsidR="00DA37DE" w:rsidRPr="00DA37DE" w14:paraId="51899A05" w14:textId="77777777" w:rsidTr="00A01F3C">
        <w:tc>
          <w:tcPr>
            <w:tcW w:w="2420" w:type="dxa"/>
            <w:vMerge/>
          </w:tcPr>
          <w:p w14:paraId="00782918" w14:textId="77777777" w:rsidR="00DA37DE" w:rsidRPr="00DA37DE" w:rsidRDefault="00DA37DE" w:rsidP="00DA37DE">
            <w:pPr>
              <w:widowControl/>
              <w:autoSpaceDE/>
              <w:autoSpaceDN/>
              <w:spacing w:line="238" w:lineRule="auto"/>
              <w:jc w:val="center"/>
              <w:rPr>
                <w:lang w:eastAsia="ru-RU"/>
              </w:rPr>
            </w:pPr>
          </w:p>
        </w:tc>
        <w:tc>
          <w:tcPr>
            <w:tcW w:w="9204" w:type="dxa"/>
          </w:tcPr>
          <w:p w14:paraId="1CCD1E1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04081DD2"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466CA884" w14:textId="77777777" w:rsidR="00DA37DE" w:rsidRPr="00DA37DE" w:rsidRDefault="00DA37DE" w:rsidP="00DA37DE">
            <w:pPr>
              <w:widowControl/>
              <w:autoSpaceDE/>
              <w:autoSpaceDN/>
              <w:spacing w:line="238" w:lineRule="auto"/>
              <w:jc w:val="center"/>
              <w:rPr>
                <w:lang w:eastAsia="ru-RU"/>
              </w:rPr>
            </w:pPr>
          </w:p>
        </w:tc>
      </w:tr>
      <w:tr w:rsidR="00DA37DE" w:rsidRPr="00DA37DE" w14:paraId="5699B71C" w14:textId="77777777" w:rsidTr="00A01F3C">
        <w:tc>
          <w:tcPr>
            <w:tcW w:w="2420" w:type="dxa"/>
            <w:vMerge w:val="restart"/>
          </w:tcPr>
          <w:p w14:paraId="26E68DAE" w14:textId="77777777" w:rsidR="00DA37DE" w:rsidRPr="00DA37DE" w:rsidRDefault="00DA37DE" w:rsidP="00DA37DE">
            <w:pPr>
              <w:widowControl/>
              <w:autoSpaceDE/>
              <w:autoSpaceDN/>
              <w:spacing w:line="238" w:lineRule="auto"/>
              <w:jc w:val="center"/>
              <w:rPr>
                <w:lang w:eastAsia="ru-RU"/>
              </w:rPr>
            </w:pPr>
            <w:r w:rsidRPr="00DA37DE">
              <w:rPr>
                <w:lang w:eastAsia="ru-RU"/>
              </w:rPr>
              <w:t>Тема 1.7</w:t>
            </w:r>
          </w:p>
          <w:p w14:paraId="75D61A35"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рекламного</w:t>
            </w:r>
          </w:p>
          <w:p w14:paraId="31B866D4" w14:textId="77777777" w:rsidR="00DA37DE" w:rsidRPr="00DA37DE" w:rsidRDefault="00DA37DE" w:rsidP="00DA37DE">
            <w:pPr>
              <w:widowControl/>
              <w:autoSpaceDE/>
              <w:autoSpaceDN/>
              <w:spacing w:line="238" w:lineRule="auto"/>
              <w:jc w:val="center"/>
              <w:rPr>
                <w:lang w:eastAsia="ru-RU"/>
              </w:rPr>
            </w:pPr>
            <w:r w:rsidRPr="00DA37DE">
              <w:rPr>
                <w:lang w:eastAsia="ru-RU"/>
              </w:rPr>
              <w:t>продукта</w:t>
            </w:r>
          </w:p>
        </w:tc>
        <w:tc>
          <w:tcPr>
            <w:tcW w:w="9204" w:type="dxa"/>
          </w:tcPr>
          <w:p w14:paraId="0A4DAB5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60B3A1D1"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6653AE02"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3476FD3"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329910A7" w14:textId="77777777" w:rsidTr="00A01F3C">
        <w:tc>
          <w:tcPr>
            <w:tcW w:w="2420" w:type="dxa"/>
            <w:vMerge/>
          </w:tcPr>
          <w:p w14:paraId="6212959F" w14:textId="77777777" w:rsidR="00DA37DE" w:rsidRPr="00DA37DE" w:rsidRDefault="00DA37DE" w:rsidP="00DA37DE">
            <w:pPr>
              <w:widowControl/>
              <w:autoSpaceDE/>
              <w:autoSpaceDN/>
              <w:spacing w:line="238" w:lineRule="auto"/>
              <w:jc w:val="center"/>
              <w:rPr>
                <w:lang w:eastAsia="ru-RU"/>
              </w:rPr>
            </w:pPr>
          </w:p>
        </w:tc>
        <w:tc>
          <w:tcPr>
            <w:tcW w:w="9204" w:type="dxa"/>
          </w:tcPr>
          <w:p w14:paraId="7E02D68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листовки </w:t>
            </w:r>
          </w:p>
          <w:p w14:paraId="4DED6DE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буклета </w:t>
            </w:r>
          </w:p>
          <w:p w14:paraId="289E4E3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календаря </w:t>
            </w:r>
          </w:p>
          <w:p w14:paraId="5C2ACA1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билборда </w:t>
            </w:r>
          </w:p>
          <w:p w14:paraId="70981D8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вывески </w:t>
            </w:r>
          </w:p>
          <w:p w14:paraId="16B205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наружной растяжки </w:t>
            </w:r>
          </w:p>
          <w:p w14:paraId="468FE5A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POS–материалов </w:t>
            </w:r>
          </w:p>
          <w:p w14:paraId="196A3FE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рекламы в Интернете</w:t>
            </w:r>
          </w:p>
        </w:tc>
        <w:tc>
          <w:tcPr>
            <w:tcW w:w="1134" w:type="dxa"/>
            <w:vAlign w:val="center"/>
          </w:tcPr>
          <w:p w14:paraId="1C21C9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7495043" w14:textId="77777777" w:rsidR="00DA37DE" w:rsidRPr="00DA37DE" w:rsidRDefault="00DA37DE" w:rsidP="00DA37DE">
            <w:pPr>
              <w:widowControl/>
              <w:autoSpaceDE/>
              <w:autoSpaceDN/>
              <w:spacing w:line="238" w:lineRule="auto"/>
              <w:jc w:val="center"/>
              <w:rPr>
                <w:lang w:eastAsia="ru-RU"/>
              </w:rPr>
            </w:pPr>
          </w:p>
        </w:tc>
      </w:tr>
      <w:tr w:rsidR="00DA37DE" w:rsidRPr="00DA37DE" w14:paraId="25571C0A" w14:textId="77777777" w:rsidTr="00A01F3C">
        <w:tc>
          <w:tcPr>
            <w:tcW w:w="2420" w:type="dxa"/>
            <w:vMerge/>
          </w:tcPr>
          <w:p w14:paraId="3520A93D" w14:textId="77777777" w:rsidR="00DA37DE" w:rsidRPr="00DA37DE" w:rsidRDefault="00DA37DE" w:rsidP="00DA37DE">
            <w:pPr>
              <w:widowControl/>
              <w:autoSpaceDE/>
              <w:autoSpaceDN/>
              <w:spacing w:line="238" w:lineRule="auto"/>
              <w:jc w:val="center"/>
              <w:rPr>
                <w:lang w:eastAsia="ru-RU"/>
              </w:rPr>
            </w:pPr>
          </w:p>
        </w:tc>
        <w:tc>
          <w:tcPr>
            <w:tcW w:w="9204" w:type="dxa"/>
          </w:tcPr>
          <w:p w14:paraId="4109697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211EFD8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tcPr>
          <w:p w14:paraId="3CF1DA79" w14:textId="77777777" w:rsidR="00DA37DE" w:rsidRPr="00DA37DE" w:rsidRDefault="00DA37DE" w:rsidP="00DA37DE">
            <w:pPr>
              <w:widowControl/>
              <w:autoSpaceDE/>
              <w:autoSpaceDN/>
              <w:spacing w:line="238" w:lineRule="auto"/>
              <w:jc w:val="center"/>
              <w:rPr>
                <w:lang w:eastAsia="ru-RU"/>
              </w:rPr>
            </w:pPr>
          </w:p>
        </w:tc>
      </w:tr>
      <w:tr w:rsidR="00DA37DE" w:rsidRPr="00DA37DE" w14:paraId="1106940B" w14:textId="77777777" w:rsidTr="00A01F3C">
        <w:tc>
          <w:tcPr>
            <w:tcW w:w="2420" w:type="dxa"/>
            <w:vMerge w:val="restart"/>
          </w:tcPr>
          <w:p w14:paraId="19DB7B6F" w14:textId="77777777" w:rsidR="00DA37DE" w:rsidRPr="00DA37DE" w:rsidRDefault="00DA37DE" w:rsidP="00DA37DE">
            <w:pPr>
              <w:widowControl/>
              <w:autoSpaceDE/>
              <w:autoSpaceDN/>
              <w:spacing w:line="238" w:lineRule="auto"/>
              <w:jc w:val="center"/>
              <w:rPr>
                <w:lang w:eastAsia="ru-RU"/>
              </w:rPr>
            </w:pPr>
            <w:r w:rsidRPr="00DA37DE">
              <w:rPr>
                <w:lang w:eastAsia="ru-RU"/>
              </w:rPr>
              <w:t>Тема 1.8</w:t>
            </w:r>
          </w:p>
          <w:p w14:paraId="141B15F6" w14:textId="77777777" w:rsidR="00DA37DE" w:rsidRPr="00DA37DE" w:rsidRDefault="00DA37DE" w:rsidP="00DA37DE">
            <w:pPr>
              <w:widowControl/>
              <w:autoSpaceDE/>
              <w:autoSpaceDN/>
              <w:spacing w:line="238" w:lineRule="auto"/>
              <w:jc w:val="center"/>
              <w:rPr>
                <w:lang w:eastAsia="ru-RU"/>
              </w:rPr>
            </w:pPr>
            <w:r w:rsidRPr="00DA37DE">
              <w:rPr>
                <w:lang w:eastAsia="ru-RU"/>
              </w:rPr>
              <w:t>Средства распространения</w:t>
            </w:r>
          </w:p>
          <w:p w14:paraId="6E264087" w14:textId="77777777" w:rsidR="00DA37DE" w:rsidRPr="00DA37DE" w:rsidRDefault="00DA37DE" w:rsidP="00DA37DE">
            <w:pPr>
              <w:widowControl/>
              <w:autoSpaceDE/>
              <w:autoSpaceDN/>
              <w:spacing w:line="238" w:lineRule="auto"/>
              <w:jc w:val="center"/>
              <w:rPr>
                <w:lang w:eastAsia="ru-RU"/>
              </w:rPr>
            </w:pPr>
            <w:r w:rsidRPr="00DA37DE">
              <w:rPr>
                <w:lang w:eastAsia="ru-RU"/>
              </w:rPr>
              <w:t>рекламы</w:t>
            </w:r>
          </w:p>
        </w:tc>
        <w:tc>
          <w:tcPr>
            <w:tcW w:w="9204" w:type="dxa"/>
          </w:tcPr>
          <w:p w14:paraId="4C8663C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Реклама в газете. Реклама в журнале. Компьютерная графика и печать</w:t>
            </w:r>
          </w:p>
        </w:tc>
        <w:tc>
          <w:tcPr>
            <w:tcW w:w="1134" w:type="dxa"/>
            <w:vAlign w:val="center"/>
          </w:tcPr>
          <w:p w14:paraId="5AAF3A3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0F581C4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4242A025"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31AA6651" w14:textId="77777777" w:rsidTr="00A01F3C">
        <w:tc>
          <w:tcPr>
            <w:tcW w:w="2420" w:type="dxa"/>
            <w:vMerge/>
          </w:tcPr>
          <w:p w14:paraId="446A335A" w14:textId="77777777" w:rsidR="00DA37DE" w:rsidRPr="00DA37DE" w:rsidRDefault="00DA37DE" w:rsidP="00DA37DE">
            <w:pPr>
              <w:widowControl/>
              <w:autoSpaceDE/>
              <w:autoSpaceDN/>
              <w:spacing w:line="238" w:lineRule="auto"/>
              <w:jc w:val="center"/>
              <w:rPr>
                <w:lang w:eastAsia="ru-RU"/>
              </w:rPr>
            </w:pPr>
          </w:p>
        </w:tc>
        <w:tc>
          <w:tcPr>
            <w:tcW w:w="9204" w:type="dxa"/>
          </w:tcPr>
          <w:p w14:paraId="3940D6D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рекламы в газету </w:t>
            </w:r>
          </w:p>
          <w:p w14:paraId="077FCD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рекламного объявления для журнала </w:t>
            </w:r>
          </w:p>
          <w:p w14:paraId="4D0CD2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Выполнить макет рекламного объявления для наружной рекламы</w:t>
            </w:r>
          </w:p>
        </w:tc>
        <w:tc>
          <w:tcPr>
            <w:tcW w:w="1134" w:type="dxa"/>
            <w:vAlign w:val="center"/>
          </w:tcPr>
          <w:p w14:paraId="7FE7B53A"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7206AB4" w14:textId="77777777" w:rsidR="00DA37DE" w:rsidRPr="00DA37DE" w:rsidRDefault="00DA37DE" w:rsidP="00DA37DE">
            <w:pPr>
              <w:widowControl/>
              <w:autoSpaceDE/>
              <w:autoSpaceDN/>
              <w:spacing w:line="238" w:lineRule="auto"/>
              <w:jc w:val="center"/>
              <w:rPr>
                <w:lang w:eastAsia="ru-RU"/>
              </w:rPr>
            </w:pPr>
          </w:p>
        </w:tc>
      </w:tr>
      <w:tr w:rsidR="00DA37DE" w:rsidRPr="00DA37DE" w14:paraId="35FF7272" w14:textId="77777777" w:rsidTr="00A01F3C">
        <w:tc>
          <w:tcPr>
            <w:tcW w:w="2420" w:type="dxa"/>
            <w:vMerge/>
          </w:tcPr>
          <w:p w14:paraId="7123ECB1" w14:textId="77777777" w:rsidR="00DA37DE" w:rsidRPr="00DA37DE" w:rsidRDefault="00DA37DE" w:rsidP="00DA37DE">
            <w:pPr>
              <w:widowControl/>
              <w:autoSpaceDE/>
              <w:autoSpaceDN/>
              <w:spacing w:line="238" w:lineRule="auto"/>
              <w:jc w:val="center"/>
              <w:rPr>
                <w:lang w:eastAsia="ru-RU"/>
              </w:rPr>
            </w:pPr>
          </w:p>
        </w:tc>
        <w:tc>
          <w:tcPr>
            <w:tcW w:w="9204" w:type="dxa"/>
          </w:tcPr>
          <w:p w14:paraId="0A3C362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F5D606"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6C2080F0" w14:textId="77777777" w:rsidR="00DA37DE" w:rsidRPr="00DA37DE" w:rsidRDefault="00DA37DE" w:rsidP="00DA37DE">
            <w:pPr>
              <w:widowControl/>
              <w:autoSpaceDE/>
              <w:autoSpaceDN/>
              <w:spacing w:line="238" w:lineRule="auto"/>
              <w:jc w:val="center"/>
              <w:rPr>
                <w:lang w:eastAsia="ru-RU"/>
              </w:rPr>
            </w:pPr>
          </w:p>
        </w:tc>
      </w:tr>
      <w:tr w:rsidR="00DA37DE" w:rsidRPr="00DA37DE" w14:paraId="4D2371E8" w14:textId="77777777" w:rsidTr="00A01F3C">
        <w:tc>
          <w:tcPr>
            <w:tcW w:w="2420" w:type="dxa"/>
            <w:vMerge w:val="restart"/>
          </w:tcPr>
          <w:p w14:paraId="23D6519D" w14:textId="77777777" w:rsidR="00DA37DE" w:rsidRPr="00DA37DE" w:rsidRDefault="00DA37DE" w:rsidP="00DA37DE">
            <w:pPr>
              <w:widowControl/>
              <w:autoSpaceDE/>
              <w:autoSpaceDN/>
              <w:spacing w:line="238" w:lineRule="auto"/>
              <w:jc w:val="center"/>
              <w:rPr>
                <w:lang w:eastAsia="ru-RU"/>
              </w:rPr>
            </w:pPr>
            <w:r w:rsidRPr="00DA37DE">
              <w:rPr>
                <w:lang w:eastAsia="ru-RU"/>
              </w:rPr>
              <w:t>Тема 1.9</w:t>
            </w:r>
          </w:p>
          <w:p w14:paraId="7005B179"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w:t>
            </w:r>
          </w:p>
          <w:p w14:paraId="25766D10" w14:textId="77777777" w:rsidR="00DA37DE" w:rsidRPr="00DA37DE" w:rsidRDefault="00DA37DE" w:rsidP="00DA37DE">
            <w:pPr>
              <w:widowControl/>
              <w:autoSpaceDE/>
              <w:autoSpaceDN/>
              <w:spacing w:line="238" w:lineRule="auto"/>
              <w:jc w:val="center"/>
              <w:rPr>
                <w:lang w:eastAsia="ru-RU"/>
              </w:rPr>
            </w:pPr>
            <w:r w:rsidRPr="00DA37DE">
              <w:rPr>
                <w:lang w:eastAsia="ru-RU"/>
              </w:rPr>
              <w:t>экспозиционной рекламы</w:t>
            </w:r>
          </w:p>
        </w:tc>
        <w:tc>
          <w:tcPr>
            <w:tcW w:w="9204" w:type="dxa"/>
          </w:tcPr>
          <w:p w14:paraId="4B42CD4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Экспозиционно-рекламные комплексы Виды и выбор выставочных стендов. </w:t>
            </w:r>
          </w:p>
          <w:p w14:paraId="5CC963F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Этапы разработки дизайн-проекта выставочных стендов.</w:t>
            </w:r>
          </w:p>
        </w:tc>
        <w:tc>
          <w:tcPr>
            <w:tcW w:w="1134" w:type="dxa"/>
            <w:vAlign w:val="center"/>
          </w:tcPr>
          <w:p w14:paraId="350E139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7813500A"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7F27FF4"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2E52906B" w14:textId="77777777" w:rsidTr="00A01F3C">
        <w:tc>
          <w:tcPr>
            <w:tcW w:w="2420" w:type="dxa"/>
            <w:vMerge/>
          </w:tcPr>
          <w:p w14:paraId="63D5A8F2" w14:textId="77777777" w:rsidR="00DA37DE" w:rsidRPr="00DA37DE" w:rsidRDefault="00DA37DE" w:rsidP="00DA37DE">
            <w:pPr>
              <w:widowControl/>
              <w:autoSpaceDE/>
              <w:autoSpaceDN/>
              <w:spacing w:line="238" w:lineRule="auto"/>
              <w:rPr>
                <w:lang w:eastAsia="ru-RU"/>
              </w:rPr>
            </w:pPr>
          </w:p>
        </w:tc>
        <w:tc>
          <w:tcPr>
            <w:tcW w:w="9204" w:type="dxa"/>
          </w:tcPr>
          <w:p w14:paraId="16BF39B0"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 выставочного стенда </w:t>
            </w:r>
          </w:p>
          <w:p w14:paraId="4114CC6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Визуализация 3Д макета выставочного стенда</w:t>
            </w:r>
          </w:p>
        </w:tc>
        <w:tc>
          <w:tcPr>
            <w:tcW w:w="1134" w:type="dxa"/>
            <w:vAlign w:val="center"/>
          </w:tcPr>
          <w:p w14:paraId="55F1B553"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34C6164E" w14:textId="77777777" w:rsidR="00DA37DE" w:rsidRPr="00DA37DE" w:rsidRDefault="00DA37DE" w:rsidP="00DA37DE">
            <w:pPr>
              <w:widowControl/>
              <w:autoSpaceDE/>
              <w:autoSpaceDN/>
              <w:spacing w:line="238" w:lineRule="auto"/>
              <w:jc w:val="center"/>
              <w:rPr>
                <w:lang w:eastAsia="ru-RU"/>
              </w:rPr>
            </w:pPr>
          </w:p>
        </w:tc>
      </w:tr>
      <w:tr w:rsidR="00DA37DE" w:rsidRPr="00DA37DE" w14:paraId="73519230" w14:textId="77777777" w:rsidTr="00A01F3C">
        <w:tc>
          <w:tcPr>
            <w:tcW w:w="2420" w:type="dxa"/>
            <w:vMerge/>
          </w:tcPr>
          <w:p w14:paraId="307B29CC" w14:textId="77777777" w:rsidR="00DA37DE" w:rsidRPr="00DA37DE" w:rsidRDefault="00DA37DE" w:rsidP="00DA37DE">
            <w:pPr>
              <w:widowControl/>
              <w:autoSpaceDE/>
              <w:autoSpaceDN/>
              <w:spacing w:line="238" w:lineRule="auto"/>
              <w:rPr>
                <w:lang w:eastAsia="ru-RU"/>
              </w:rPr>
            </w:pPr>
          </w:p>
        </w:tc>
        <w:tc>
          <w:tcPr>
            <w:tcW w:w="9204" w:type="dxa"/>
          </w:tcPr>
          <w:p w14:paraId="7FFF312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7C0E82C8"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53BC212D" w14:textId="77777777" w:rsidR="00DA37DE" w:rsidRPr="00DA37DE" w:rsidRDefault="00DA37DE" w:rsidP="00DA37DE">
            <w:pPr>
              <w:widowControl/>
              <w:autoSpaceDE/>
              <w:autoSpaceDN/>
              <w:spacing w:line="238" w:lineRule="auto"/>
              <w:jc w:val="center"/>
              <w:rPr>
                <w:lang w:eastAsia="ru-RU"/>
              </w:rPr>
            </w:pPr>
          </w:p>
        </w:tc>
      </w:tr>
      <w:tr w:rsidR="00DA37DE" w:rsidRPr="00DA37DE" w14:paraId="1F8FB003" w14:textId="77777777" w:rsidTr="00A01F3C">
        <w:tc>
          <w:tcPr>
            <w:tcW w:w="2420" w:type="dxa"/>
            <w:vMerge w:val="restart"/>
          </w:tcPr>
          <w:p w14:paraId="1B622949" w14:textId="77777777" w:rsidR="00DA37DE" w:rsidRPr="00DA37DE" w:rsidRDefault="00DA37DE" w:rsidP="00DA37DE">
            <w:pPr>
              <w:widowControl/>
              <w:autoSpaceDE/>
              <w:autoSpaceDN/>
              <w:spacing w:line="238" w:lineRule="auto"/>
              <w:jc w:val="center"/>
              <w:rPr>
                <w:lang w:eastAsia="ru-RU"/>
              </w:rPr>
            </w:pPr>
            <w:r w:rsidRPr="00DA37DE">
              <w:rPr>
                <w:lang w:eastAsia="ru-RU"/>
              </w:rPr>
              <w:t>Тема 1.10</w:t>
            </w:r>
          </w:p>
          <w:p w14:paraId="1FD69416"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Реклама товарной продукции</w:t>
            </w:r>
          </w:p>
        </w:tc>
        <w:tc>
          <w:tcPr>
            <w:tcW w:w="9204" w:type="dxa"/>
          </w:tcPr>
          <w:p w14:paraId="05FBDD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2A6097E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Дизайн-проект рекламного оформления фасада торгового предприятия (входа, вывески, 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56B07E9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val="restart"/>
          </w:tcPr>
          <w:p w14:paraId="4BF5427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B04BB3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2F09C700" w14:textId="77777777" w:rsidTr="00A01F3C">
        <w:tc>
          <w:tcPr>
            <w:tcW w:w="2420" w:type="dxa"/>
            <w:vMerge/>
          </w:tcPr>
          <w:p w14:paraId="666013F1" w14:textId="77777777" w:rsidR="00DA37DE" w:rsidRPr="00DA37DE" w:rsidRDefault="00DA37DE" w:rsidP="00DA37DE">
            <w:pPr>
              <w:widowControl/>
              <w:autoSpaceDE/>
              <w:autoSpaceDN/>
              <w:spacing w:line="238" w:lineRule="auto"/>
              <w:rPr>
                <w:lang w:eastAsia="ru-RU"/>
              </w:rPr>
            </w:pPr>
          </w:p>
        </w:tc>
        <w:tc>
          <w:tcPr>
            <w:tcW w:w="9204" w:type="dxa"/>
          </w:tcPr>
          <w:p w14:paraId="0EE9EEE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упаковочной коробки для (выбор объекта по желанию)</w:t>
            </w:r>
          </w:p>
          <w:p w14:paraId="3F7DD78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дизайн – проекта витрины (выбор объекта по желанию)</w:t>
            </w:r>
          </w:p>
          <w:p w14:paraId="59C2FD5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Разработка дизайн-проекта рекламы на транспорте.</w:t>
            </w:r>
          </w:p>
        </w:tc>
        <w:tc>
          <w:tcPr>
            <w:tcW w:w="1134" w:type="dxa"/>
            <w:vAlign w:val="center"/>
          </w:tcPr>
          <w:p w14:paraId="287DA02A"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10</w:t>
            </w:r>
          </w:p>
        </w:tc>
        <w:tc>
          <w:tcPr>
            <w:tcW w:w="2268" w:type="dxa"/>
            <w:vMerge/>
          </w:tcPr>
          <w:p w14:paraId="76762F84" w14:textId="77777777" w:rsidR="00DA37DE" w:rsidRPr="00DA37DE" w:rsidRDefault="00DA37DE" w:rsidP="00DA37DE">
            <w:pPr>
              <w:widowControl/>
              <w:autoSpaceDE/>
              <w:autoSpaceDN/>
              <w:spacing w:line="238" w:lineRule="auto"/>
              <w:jc w:val="center"/>
              <w:rPr>
                <w:lang w:eastAsia="ru-RU"/>
              </w:rPr>
            </w:pPr>
          </w:p>
        </w:tc>
      </w:tr>
      <w:tr w:rsidR="00DA37DE" w:rsidRPr="00DA37DE" w14:paraId="3D6D79D0" w14:textId="77777777" w:rsidTr="00A01F3C">
        <w:tc>
          <w:tcPr>
            <w:tcW w:w="2420" w:type="dxa"/>
            <w:vMerge/>
          </w:tcPr>
          <w:p w14:paraId="25242225" w14:textId="77777777" w:rsidR="00DA37DE" w:rsidRPr="00DA37DE" w:rsidRDefault="00DA37DE" w:rsidP="00DA37DE">
            <w:pPr>
              <w:widowControl/>
              <w:autoSpaceDE/>
              <w:autoSpaceDN/>
              <w:spacing w:line="238" w:lineRule="auto"/>
              <w:rPr>
                <w:lang w:eastAsia="ru-RU"/>
              </w:rPr>
            </w:pPr>
          </w:p>
        </w:tc>
        <w:tc>
          <w:tcPr>
            <w:tcW w:w="9204" w:type="dxa"/>
          </w:tcPr>
          <w:p w14:paraId="763EA26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5BEA509E"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4723A493" w14:textId="77777777" w:rsidR="00DA37DE" w:rsidRPr="00DA37DE" w:rsidRDefault="00DA37DE" w:rsidP="00DA37DE">
            <w:pPr>
              <w:widowControl/>
              <w:autoSpaceDE/>
              <w:autoSpaceDN/>
              <w:spacing w:line="238" w:lineRule="auto"/>
              <w:jc w:val="center"/>
              <w:rPr>
                <w:lang w:eastAsia="ru-RU"/>
              </w:rPr>
            </w:pPr>
          </w:p>
        </w:tc>
      </w:tr>
      <w:tr w:rsidR="00DA37DE" w:rsidRPr="00DA37DE" w14:paraId="4C4CF8B2" w14:textId="77777777" w:rsidTr="00A01F3C">
        <w:tc>
          <w:tcPr>
            <w:tcW w:w="11624" w:type="dxa"/>
            <w:gridSpan w:val="2"/>
          </w:tcPr>
          <w:p w14:paraId="2BE6F54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Промежуточная аттестация - экзамен</w:t>
            </w:r>
          </w:p>
        </w:tc>
        <w:tc>
          <w:tcPr>
            <w:tcW w:w="1134" w:type="dxa"/>
            <w:vAlign w:val="center"/>
          </w:tcPr>
          <w:p w14:paraId="565D9BE2" w14:textId="77777777" w:rsidR="00DA37DE" w:rsidRPr="00DA37DE" w:rsidRDefault="00DA37DE" w:rsidP="00DA37DE">
            <w:pPr>
              <w:widowControl/>
              <w:autoSpaceDE/>
              <w:autoSpaceDN/>
              <w:spacing w:line="238" w:lineRule="auto"/>
              <w:jc w:val="center"/>
              <w:rPr>
                <w:lang w:eastAsia="ru-RU"/>
              </w:rPr>
            </w:pPr>
          </w:p>
        </w:tc>
        <w:tc>
          <w:tcPr>
            <w:tcW w:w="2268" w:type="dxa"/>
          </w:tcPr>
          <w:p w14:paraId="6032122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BF049D2" w14:textId="77777777" w:rsidR="00DA37DE" w:rsidRPr="00DA37DE" w:rsidRDefault="00DA37DE" w:rsidP="00DA37DE">
            <w:pPr>
              <w:widowControl/>
              <w:autoSpaceDE/>
              <w:autoSpaceDN/>
              <w:spacing w:line="238" w:lineRule="auto"/>
              <w:jc w:val="center"/>
              <w:rPr>
                <w:lang w:eastAsia="ru-RU"/>
              </w:rPr>
            </w:pPr>
            <w:r w:rsidRPr="00DA37DE">
              <w:rPr>
                <w:lang w:eastAsia="ru-RU"/>
              </w:rPr>
              <w:t>ПК1.1-ПК1.5</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D66800">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6E6F6454" w14:textId="77777777" w:rsidR="00DE67FA" w:rsidRDefault="00DE67F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DE67FA">
        <w:rPr>
          <w:sz w:val="28"/>
          <w:szCs w:val="28"/>
        </w:rPr>
        <w:t>Проектирования рекламного продукта</w:t>
      </w:r>
      <w:r>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580DE777"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8"/>
          <w:szCs w:val="28"/>
          <w:lang w:eastAsia="ru-RU"/>
        </w:rPr>
      </w:pPr>
      <w:bookmarkStart w:id="13" w:name="_Toc58932193"/>
      <w:bookmarkStart w:id="14" w:name="_Toc58932275"/>
      <w:bookmarkStart w:id="15" w:name="_Toc58932345"/>
      <w:bookmarkStart w:id="16" w:name="_Toc95729123"/>
      <w:r w:rsidRPr="00DD683C">
        <w:rPr>
          <w:b/>
          <w:bCs/>
          <w:sz w:val="28"/>
          <w:szCs w:val="28"/>
          <w:lang w:eastAsia="ru-RU"/>
        </w:rPr>
        <w:t>Основные источники:</w:t>
      </w:r>
    </w:p>
    <w:p w14:paraId="2875A622"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8"/>
          <w:szCs w:val="28"/>
          <w:lang w:eastAsia="ru-RU"/>
        </w:rPr>
      </w:pPr>
      <w:r w:rsidRPr="00DD683C">
        <w:rPr>
          <w:sz w:val="28"/>
          <w:szCs w:val="28"/>
          <w:lang w:eastAsia="ru-RU"/>
        </w:rPr>
        <w:t xml:space="preserve">Лаптев, В. В. Дизайн-проектирование. Графический дизайн и реклама : учебное пособие / В. В. Лаптев. — Санкт-Петербург : Санкт-Петербургский государственный университет промышленных технологий и дизайна, 2020. — 73 c. — ISBN 978-5-7937-1814-1. — Текст : электронный // Цифровой образовательный ресурс IPR SMART : [сайт]. — URL: https://www.iprbookshop.ru/118366.html. — Режим доступа: для авторизир. пользователей. - DOI: </w:t>
      </w:r>
      <w:hyperlink r:id="rId16" w:history="1">
        <w:r w:rsidRPr="00DD683C">
          <w:rPr>
            <w:sz w:val="28"/>
            <w:szCs w:val="28"/>
            <w:u w:val="single"/>
            <w:lang w:eastAsia="ru-RU"/>
          </w:rPr>
          <w:t>https://doi.org/10.23682/118366</w:t>
        </w:r>
      </w:hyperlink>
    </w:p>
    <w:p w14:paraId="44734164"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8"/>
          <w:szCs w:val="28"/>
          <w:lang w:eastAsia="ru-RU"/>
        </w:rPr>
      </w:pPr>
      <w:r w:rsidRPr="00DD683C">
        <w:rPr>
          <w:sz w:val="28"/>
          <w:szCs w:val="28"/>
          <w:lang w:eastAsia="ru-RU"/>
        </w:rPr>
        <w:t>Музалевская, Ю. Е. Дизайн-проектирование: методы творческого исполнения дизайн-проекта : учебное пособие / Ю. Е. Музалевская. — Саратов : Ай Пи Эр Медиа, 2019. — 73 c. — ISBN 978-5-4486-0566-6. — Текст : электронный // Цифровой образовательный ресурс IPR SMART : [сайт]. — URL: https://www.iprbookshop.ru/83264.html. — Режим доступа: для авторизир. пользователей</w:t>
      </w:r>
    </w:p>
    <w:p w14:paraId="14A0676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r w:rsidRPr="00DD683C">
        <w:rPr>
          <w:rFonts w:eastAsia="SimSun"/>
          <w:b/>
          <w:sz w:val="24"/>
          <w:szCs w:val="24"/>
          <w:lang w:eastAsia="ru-RU"/>
        </w:rPr>
        <w:t>Дополнительные источники:</w:t>
      </w:r>
    </w:p>
    <w:p w14:paraId="68ABBE98"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Аскарова, Р. Н. Художественное материаловедение. Металлы : учебное пособие / Р. Н. Аскарова, В. А. Рязанова. — Казань : Издательство КНИТУ, 2020. — 100 c. — ISBN 978-5-7882-2833-4. — Текст : электронный // Цифровой образовательный ресурс IPR SMART : [сайт]. — URL: https://www.iprbookshop.ru/121084.html. — Режим доступа: для авторизир. пользователей</w:t>
      </w:r>
    </w:p>
    <w:p w14:paraId="1FBBC7C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Асташова, О. В. Основы теории рекламного текста : конспект лекций / О. В. Асташова. — Санкт-Петербург : Санкт-Петербургский государственный университет промышленных технологий и дизайна, 2020. — 92 c. — Текст : электронный // Цифровой образовательный ресурс IPR SMART : [сайт]. — URL: https://www.iprbookshop.ru/102944.html. — Режим доступа: для авторизир. пользователей. - DOI: </w:t>
      </w:r>
      <w:hyperlink r:id="rId17" w:history="1">
        <w:r w:rsidRPr="00DD683C">
          <w:rPr>
            <w:sz w:val="28"/>
            <w:szCs w:val="28"/>
            <w:u w:val="single"/>
            <w:lang w:eastAsia="ru-RU"/>
          </w:rPr>
          <w:t>https://doi.org/10.23682/102944</w:t>
        </w:r>
      </w:hyperlink>
    </w:p>
    <w:p w14:paraId="01ECE39C"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lastRenderedPageBreak/>
        <w:t>Весёлкина, М. В. Художественное проектирование. Проектирование малой архитектурной формы в городской среде : учебное пособие / М. В. Весёлкина, М. С. Лунченко, Н. Н. Удалова. — Омск : Омский государственный технический университет, 2020. — 137 c. — ISBN 978-5-8149-3170-2. — Текст : электронный // Цифровой образовательный ресурс IPR SMART : [сайт]. — URL: https://www.iprbookshop.ru/115458.html. — Режим доступа: для авторизир. пользователей</w:t>
      </w:r>
    </w:p>
    <w:p w14:paraId="77E48CD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Епифанова, А. Г. Дизайн упаковки : учебное пособие для СПО / А. Г. Епифанова. — Москва : Ай Пи Ар Медиа, 2023. — 192 c. — ISBN 978-5-4497-2039-9. — Текст : электронный // Цифровой образовательный ресурс IPR SMART : [сайт]. — URL: https://www.iprbookshop.ru/127712.html. — Режим доступа: для авторизир. пользователей</w:t>
      </w:r>
    </w:p>
    <w:p w14:paraId="15FD1F82"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А.Г. Продвижение дизайн-продукта в социальных сетях [Электронный ресурс]: учебное пособие/ Епифанова А.Г.— Электрон. текстовые данные.— Челябинск: Южно-Уральский технологический университет, 2022.— 237 c.— Режим доступа: https://www.iprbookshop.ru/125039.— IPR SMART, по паролю. - DOI: </w:t>
      </w:r>
      <w:hyperlink r:id="rId18" w:history="1">
        <w:r w:rsidRPr="00DD683C">
          <w:rPr>
            <w:sz w:val="28"/>
            <w:szCs w:val="28"/>
            <w:u w:val="single"/>
            <w:lang w:eastAsia="ru-RU"/>
          </w:rPr>
          <w:t>https://doi.org/10.23682/125039</w:t>
        </w:r>
      </w:hyperlink>
    </w:p>
    <w:p w14:paraId="2AAE7633"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Козлова, Л. Н. Художественное проектирование. Витрина как малая архитектурная форма в городской среде : учебное пособие / Л. Н. Козлова. — Омск : Омский государственный технический университет, 2022. — 84 c. — ISBN 978-5-8149-3432-1. — Текст : электронный // Цифровой образовательный ресурс IPR SMART : [сайт]. — URL: https://www.iprbookshop.ru/131237.html. — Режим доступа: для авторизир. пользователей</w:t>
      </w:r>
    </w:p>
    <w:p w14:paraId="01F9504F"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Мухина, Ю. Р. Web-дизайн: основы верстки сайтов : учебное пособие для СПО / Ю. Р. Мухина. — Москва : Ай Пи Ар Медиа, 2023. — 155 c. — ISBN 978-5-4497-1790-0. — Текст : электронный // Цифровой образовательный ресурс IPR SMART : [сайт]. — URL: https://www.iprbookshop.ru/123350.html. — Режим доступа: для авторизир. пользователей. - DOI: </w:t>
      </w:r>
      <w:hyperlink r:id="rId19" w:history="1">
        <w:r w:rsidRPr="00DD683C">
          <w:rPr>
            <w:sz w:val="28"/>
            <w:szCs w:val="28"/>
            <w:u w:val="single"/>
            <w:lang w:eastAsia="ru-RU"/>
          </w:rPr>
          <w:t>https://doi.org/10.23682/123350</w:t>
        </w:r>
      </w:hyperlink>
    </w:p>
    <w:p w14:paraId="548A88A4"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b/>
          <w:sz w:val="28"/>
          <w:szCs w:val="28"/>
          <w:lang w:eastAsia="ru-RU"/>
        </w:rPr>
      </w:pPr>
      <w:r w:rsidRPr="00DD683C">
        <w:rPr>
          <w:sz w:val="28"/>
          <w:szCs w:val="28"/>
          <w:lang w:eastAsia="ru-RU"/>
        </w:rPr>
        <w:t>Фот, Ж. А. Дизайн-проектирование изделий сложных форм : учебное пособие / Ж. А. Фот, И. И. Шалмина. — Москва : Ай Пи Ар Медиа, 2023. — 135 c. — ISBN 978-5-4497-1961-4, 978-5-8149-2409-4. — Текст : электронный // Цифровой образовательный ресурс IPR SMART : [сайт]. — URL: https://www.iprbookshop.ru/128958.html — Режим доступа: для авторизир. пользователей</w:t>
      </w:r>
    </w:p>
    <w:p w14:paraId="61A8E04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p>
    <w:p w14:paraId="26B11FCC" w14:textId="77777777" w:rsidR="00DD683C" w:rsidRPr="00DD683C" w:rsidRDefault="00DD683C" w:rsidP="00DD683C">
      <w:pPr>
        <w:widowControl/>
        <w:autoSpaceDE/>
        <w:autoSpaceDN/>
        <w:ind w:firstLine="709"/>
        <w:jc w:val="both"/>
        <w:rPr>
          <w:b/>
          <w:bCs/>
          <w:sz w:val="28"/>
          <w:szCs w:val="28"/>
          <w:lang w:eastAsia="ru-RU"/>
        </w:rPr>
      </w:pPr>
      <w:r w:rsidRPr="00DD683C">
        <w:rPr>
          <w:b/>
          <w:bCs/>
          <w:sz w:val="28"/>
          <w:szCs w:val="28"/>
          <w:lang w:eastAsia="ru-RU"/>
        </w:rPr>
        <w:t>Профессиональные базы данных и информационные ресурсы сети Интернет:</w:t>
      </w:r>
    </w:p>
    <w:p w14:paraId="741D8F53"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0"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window</w:t>
        </w:r>
        <w:r w:rsidR="00DD683C" w:rsidRPr="00DD683C">
          <w:rPr>
            <w:rFonts w:eastAsia="SimSun"/>
            <w:sz w:val="28"/>
            <w:szCs w:val="28"/>
            <w:lang w:eastAsia="ru-RU"/>
          </w:rPr>
          <w:t>.</w:t>
        </w:r>
        <w:r w:rsidR="00DD683C" w:rsidRPr="00DD683C">
          <w:rPr>
            <w:rFonts w:eastAsia="SimSun"/>
            <w:sz w:val="28"/>
            <w:szCs w:val="28"/>
            <w:lang w:val="en-US" w:eastAsia="ru-RU"/>
          </w:rPr>
          <w:t>edu</w:t>
        </w:r>
        <w:r w:rsidR="00DD683C" w:rsidRPr="00DD683C">
          <w:rPr>
            <w:rFonts w:eastAsia="SimSun"/>
            <w:sz w:val="28"/>
            <w:szCs w:val="28"/>
            <w:lang w:eastAsia="ru-RU"/>
          </w:rPr>
          <w:t>.</w:t>
        </w:r>
        <w:r w:rsidR="00DD683C" w:rsidRPr="00DD683C">
          <w:rPr>
            <w:rFonts w:eastAsia="SimSun"/>
            <w:sz w:val="28"/>
            <w:szCs w:val="28"/>
            <w:lang w:val="en-US" w:eastAsia="ru-RU"/>
          </w:rPr>
          <w:t>ru</w:t>
        </w:r>
      </w:hyperlink>
      <w:r w:rsidR="00DD683C" w:rsidRPr="00DD683C">
        <w:rPr>
          <w:rFonts w:eastAsia="SimSun"/>
          <w:sz w:val="28"/>
          <w:szCs w:val="28"/>
          <w:lang w:eastAsia="ru-RU"/>
        </w:rPr>
        <w:t xml:space="preserve"> - «Единое окно доступа к образовательным ресурсам»</w:t>
      </w:r>
    </w:p>
    <w:p w14:paraId="2D106887"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1"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edu</w:t>
        </w:r>
        <w:r w:rsidR="00DD683C" w:rsidRPr="00DD683C">
          <w:rPr>
            <w:rFonts w:eastAsia="SimSun"/>
            <w:sz w:val="28"/>
            <w:szCs w:val="28"/>
            <w:lang w:eastAsia="ru-RU"/>
          </w:rPr>
          <w:t>.</w:t>
        </w:r>
        <w:r w:rsidR="00DD683C" w:rsidRPr="00DD683C">
          <w:rPr>
            <w:rFonts w:eastAsia="SimSun"/>
            <w:sz w:val="28"/>
            <w:szCs w:val="28"/>
            <w:lang w:val="en-US" w:eastAsia="ru-RU"/>
          </w:rPr>
          <w:t>ru</w:t>
        </w:r>
      </w:hyperlink>
      <w:r w:rsidR="00DD683C" w:rsidRPr="00DD683C">
        <w:rPr>
          <w:rFonts w:eastAsia="SimSun"/>
          <w:sz w:val="28"/>
          <w:szCs w:val="28"/>
          <w:lang w:eastAsia="ru-RU"/>
        </w:rPr>
        <w:t xml:space="preserve"> - Российский портал открытого образования</w:t>
      </w:r>
    </w:p>
    <w:p w14:paraId="6986C2CE"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22" w:history="1">
        <w:r w:rsidRPr="00DD683C">
          <w:rPr>
            <w:rFonts w:eastAsia="SimSun"/>
            <w:sz w:val="28"/>
            <w:szCs w:val="28"/>
            <w:lang w:val="en-US" w:eastAsia="ru-RU"/>
          </w:rPr>
          <w:t>advtime</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Время рекламы. Теория и практика рекламы. СМИ. РА. </w:t>
      </w:r>
    </w:p>
    <w:p w14:paraId="71EC48C7"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23"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advi</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Рекламные идеи. </w:t>
      </w:r>
      <w:r w:rsidRPr="00DD683C">
        <w:rPr>
          <w:rFonts w:eastAsia="SimSun"/>
          <w:sz w:val="28"/>
          <w:szCs w:val="28"/>
          <w:lang w:val="en-US" w:eastAsia="ru-RU"/>
        </w:rPr>
        <w:t xml:space="preserve">О брендинге и креативе. </w:t>
      </w:r>
    </w:p>
    <w:p w14:paraId="10B0E25F"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lastRenderedPageBreak/>
        <w:t>http</w:t>
      </w:r>
      <w:r w:rsidRPr="00DD683C">
        <w:rPr>
          <w:rFonts w:eastAsia="SimSun"/>
          <w:sz w:val="28"/>
          <w:szCs w:val="28"/>
          <w:lang w:eastAsia="ru-RU"/>
        </w:rPr>
        <w:t>://</w:t>
      </w:r>
      <w:hyperlink r:id="rId24"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sostav</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Состав. </w:t>
      </w:r>
      <w:r w:rsidRPr="00DD683C">
        <w:rPr>
          <w:rFonts w:eastAsia="SimSun"/>
          <w:sz w:val="28"/>
          <w:szCs w:val="28"/>
          <w:lang w:val="en-US" w:eastAsia="ru-RU"/>
        </w:rPr>
        <w:t xml:space="preserve">Реклама, маркетинг, PR. </w:t>
      </w:r>
    </w:p>
    <w:p w14:paraId="6CE91586"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5"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adindex</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Adindex</w:t>
      </w:r>
      <w:r w:rsidRPr="00DD683C">
        <w:rPr>
          <w:rFonts w:eastAsia="SimSun"/>
          <w:sz w:val="28"/>
          <w:szCs w:val="28"/>
          <w:lang w:eastAsia="ru-RU"/>
        </w:rPr>
        <w:t xml:space="preserve">. - Сайт о рекламе и маркетинге. </w:t>
      </w:r>
    </w:p>
    <w:p w14:paraId="44EBACAA"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hyperlink r:id="rId26" w:history="1">
        <w:r w:rsidRPr="00DD683C">
          <w:rPr>
            <w:rFonts w:eastAsia="SimSun"/>
            <w:sz w:val="28"/>
            <w:szCs w:val="28"/>
            <w:lang w:val="en-US" w:eastAsia="ru-RU"/>
          </w:rPr>
          <w:t>www.advertology.ru</w:t>
        </w:r>
      </w:hyperlink>
      <w:r w:rsidRPr="00DD683C">
        <w:rPr>
          <w:rFonts w:eastAsia="SimSun"/>
          <w:sz w:val="28"/>
          <w:szCs w:val="28"/>
          <w:lang w:val="en-US" w:eastAsia="ru-RU"/>
        </w:rPr>
        <w:t xml:space="preserve"> - Advertology. </w:t>
      </w:r>
      <w:r w:rsidRPr="00DD683C">
        <w:rPr>
          <w:rFonts w:eastAsia="SimSun"/>
          <w:sz w:val="28"/>
          <w:szCs w:val="28"/>
          <w:lang w:eastAsia="ru-RU"/>
        </w:rPr>
        <w:t xml:space="preserve">Наука о рекламе. </w:t>
      </w:r>
    </w:p>
    <w:p w14:paraId="204BE0AF"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7"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advesti</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AdVesti</w:t>
      </w:r>
      <w:r w:rsidRPr="00DD683C">
        <w:rPr>
          <w:rFonts w:eastAsia="SimSun"/>
          <w:sz w:val="28"/>
          <w:szCs w:val="28"/>
          <w:lang w:eastAsia="ru-RU"/>
        </w:rPr>
        <w:t xml:space="preserve">. - Сайт, посвященный рекламодателям.  </w:t>
      </w:r>
    </w:p>
    <w:p w14:paraId="19F754C5"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8" w:history="1">
        <w:r w:rsidRPr="00DD683C">
          <w:rPr>
            <w:rFonts w:eastAsia="SimSun"/>
            <w:sz w:val="28"/>
            <w:szCs w:val="28"/>
            <w:lang w:val="en-US" w:eastAsia="ru-RU"/>
          </w:rPr>
          <w:t>www.media-online.ru</w:t>
        </w:r>
      </w:hyperlink>
      <w:r w:rsidRPr="00DD683C">
        <w:rPr>
          <w:rFonts w:eastAsia="SimSun"/>
          <w:sz w:val="28"/>
          <w:szCs w:val="28"/>
          <w:lang w:val="en-US" w:eastAsia="ru-RU"/>
        </w:rPr>
        <w:t xml:space="preserve"> - Media-online. Все о рекламе. </w:t>
      </w:r>
    </w:p>
    <w:p w14:paraId="407BD013"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9" w:history="1">
        <w:r w:rsidRPr="00DD683C">
          <w:rPr>
            <w:rFonts w:eastAsia="SimSun"/>
            <w:sz w:val="28"/>
            <w:szCs w:val="28"/>
            <w:lang w:val="en-US" w:eastAsia="ru-RU"/>
          </w:rPr>
          <w:t>www.rwr.ru</w:t>
        </w:r>
      </w:hyperlink>
      <w:r w:rsidRPr="00DD683C">
        <w:rPr>
          <w:rFonts w:eastAsia="SimSun"/>
          <w:sz w:val="28"/>
          <w:szCs w:val="28"/>
          <w:lang w:val="en-US" w:eastAsia="ru-RU"/>
        </w:rPr>
        <w:t xml:space="preserve"> - RWR. Реклама в России. </w:t>
      </w:r>
    </w:p>
    <w:p w14:paraId="68EA3FD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0"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akarussia</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АКАР. </w:t>
      </w:r>
      <w:r w:rsidRPr="00DD683C">
        <w:rPr>
          <w:rFonts w:eastAsia="SimSun"/>
          <w:sz w:val="28"/>
          <w:szCs w:val="28"/>
          <w:lang w:val="en-US" w:eastAsia="ru-RU"/>
        </w:rPr>
        <w:t xml:space="preserve">Ассоциация Коммуникационных Агентств России. </w:t>
      </w:r>
    </w:p>
    <w:p w14:paraId="7D9F29BC"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31" w:history="1">
        <w:r w:rsidRPr="00DD683C">
          <w:rPr>
            <w:rFonts w:eastAsia="SimSun"/>
            <w:sz w:val="28"/>
            <w:szCs w:val="28"/>
            <w:lang w:val="en-US" w:eastAsia="ru-RU"/>
          </w:rPr>
          <w:t>adme</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Сайт о рекламе. </w:t>
      </w:r>
    </w:p>
    <w:p w14:paraId="5E11185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2"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reklamodatel</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Рекламные идеи - </w:t>
      </w:r>
      <w:r w:rsidRPr="00DD683C">
        <w:rPr>
          <w:rFonts w:eastAsia="SimSun"/>
          <w:sz w:val="28"/>
          <w:szCs w:val="28"/>
          <w:lang w:val="en-US" w:eastAsia="ru-RU"/>
        </w:rPr>
        <w:t>YES</w:t>
      </w:r>
      <w:r w:rsidRPr="00DD683C">
        <w:rPr>
          <w:rFonts w:eastAsia="SimSun"/>
          <w:sz w:val="28"/>
          <w:szCs w:val="28"/>
          <w:lang w:eastAsia="ru-RU"/>
        </w:rPr>
        <w:t xml:space="preserve">!": профессиональный журнал о рекламе и маркетинге. </w:t>
      </w:r>
    </w:p>
    <w:p w14:paraId="50DEC18D"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3"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es</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Журнал "Рекламодатель: теория и практика". Дизайн, фото, галереи. </w:t>
      </w:r>
    </w:p>
    <w:p w14:paraId="0CB42E2B"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4"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index</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Index</w:t>
      </w:r>
      <w:r w:rsidRPr="00DD683C">
        <w:rPr>
          <w:rFonts w:eastAsia="SimSun"/>
          <w:sz w:val="28"/>
          <w:szCs w:val="28"/>
          <w:lang w:eastAsia="ru-RU"/>
        </w:rPr>
        <w:t>.</w:t>
      </w:r>
      <w:r w:rsidRPr="00DD683C">
        <w:rPr>
          <w:rFonts w:eastAsia="SimSun"/>
          <w:sz w:val="28"/>
          <w:szCs w:val="28"/>
          <w:lang w:val="en-US" w:eastAsia="ru-RU"/>
        </w:rPr>
        <w:t>ru</w:t>
      </w:r>
      <w:r w:rsidRPr="00DD683C">
        <w:rPr>
          <w:rFonts w:eastAsia="SimSun"/>
          <w:sz w:val="28"/>
          <w:szCs w:val="28"/>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3"/>
      <w:bookmarkEnd w:id="14"/>
      <w:bookmarkEnd w:id="15"/>
      <w:bookmarkEnd w:id="16"/>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7" w:name="_Toc58932194"/>
      <w:bookmarkStart w:id="18" w:name="_Toc58932276"/>
      <w:bookmarkStart w:id="19"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7"/>
      <w:bookmarkEnd w:id="18"/>
      <w:bookmarkEnd w:id="19"/>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5A2ABA5"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выразительные и художественно-изобразительные средства рекламы;</w:t>
            </w:r>
          </w:p>
          <w:p w14:paraId="5C9FACC9"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приемы и принципы составления рекламного текста;</w:t>
            </w:r>
          </w:p>
          <w:p w14:paraId="74B47EAC"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композицию, шрифтовую и художественную графики в рекламе;</w:t>
            </w:r>
          </w:p>
          <w:p w14:paraId="4B6C7CA7"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методы проектирования рекламного продукта;</w:t>
            </w:r>
          </w:p>
          <w:p w14:paraId="254F1495" w14:textId="1BF6E95D" w:rsidR="001F2580" w:rsidRPr="00095BF1" w:rsidRDefault="00BC0668" w:rsidP="00BC0668">
            <w:pPr>
              <w:pStyle w:val="ConsPlusNormal"/>
              <w:widowControl/>
              <w:numPr>
                <w:ilvl w:val="0"/>
                <w:numId w:val="4"/>
              </w:numPr>
              <w:tabs>
                <w:tab w:val="left" w:pos="442"/>
              </w:tabs>
              <w:rPr>
                <w:rFonts w:ascii="Times New Roman" w:eastAsia="PMingLiU" w:hAnsi="Times New Roman" w:cs="Times New Roman"/>
                <w:i/>
                <w:iCs/>
                <w:sz w:val="24"/>
                <w:szCs w:val="24"/>
              </w:rPr>
            </w:pPr>
            <w:r w:rsidRPr="00BC0668">
              <w:rPr>
                <w:rFonts w:ascii="Times New Roman" w:hAnsi="Times New Roman" w:cs="Times New Roman"/>
                <w:sz w:val="24"/>
                <w:szCs w:val="24"/>
              </w:rPr>
              <w:t>методы психологического воздействия на потребителя.</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7ADF5F94"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осуществлять поиск различных решений при создании рекламного продукта, услуги;</w:t>
            </w:r>
          </w:p>
          <w:p w14:paraId="6662A44E"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разрабатывать композиционное решение рекламного продукта;</w:t>
            </w:r>
          </w:p>
          <w:p w14:paraId="714621C5"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использовать выразительные и художественно-изобразительные средства при моделировании рекламы;</w:t>
            </w:r>
          </w:p>
          <w:p w14:paraId="4B9860AC" w14:textId="2A8A6FD0" w:rsidR="001F2580" w:rsidRPr="00095BF1" w:rsidRDefault="00BC0668" w:rsidP="00BC0668">
            <w:pPr>
              <w:pStyle w:val="a5"/>
              <w:widowControl/>
              <w:numPr>
                <w:ilvl w:val="0"/>
                <w:numId w:val="6"/>
              </w:numPr>
              <w:tabs>
                <w:tab w:val="left" w:pos="442"/>
              </w:tabs>
              <w:rPr>
                <w:rFonts w:eastAsia="PMingLiU"/>
                <w:i/>
                <w:iCs/>
                <w:sz w:val="24"/>
                <w:szCs w:val="24"/>
              </w:rPr>
            </w:pPr>
            <w:r w:rsidRPr="00BC0668">
              <w:rPr>
                <w:sz w:val="24"/>
                <w:szCs w:val="24"/>
              </w:rPr>
              <w:t>составлять рекламные тексты;</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796E4DD6"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выбора художественной формы реализации рекламной идеи;</w:t>
            </w:r>
          </w:p>
          <w:p w14:paraId="17AD00C2"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создания визуального образа с рекламными функциями;</w:t>
            </w:r>
          </w:p>
          <w:p w14:paraId="25E4979F" w14:textId="6302C93F" w:rsidR="001F2580" w:rsidRPr="00095BF1" w:rsidRDefault="00BC0668" w:rsidP="00BC0668">
            <w:pPr>
              <w:pStyle w:val="a5"/>
              <w:widowControl/>
              <w:numPr>
                <w:ilvl w:val="0"/>
                <w:numId w:val="5"/>
              </w:numPr>
              <w:tabs>
                <w:tab w:val="left" w:pos="442"/>
              </w:tabs>
              <w:rPr>
                <w:rFonts w:eastAsia="PMingLiU"/>
                <w:i/>
                <w:iCs/>
                <w:sz w:val="24"/>
                <w:szCs w:val="24"/>
              </w:rPr>
            </w:pPr>
            <w:r w:rsidRPr="00BC0668">
              <w:rPr>
                <w:sz w:val="24"/>
                <w:szCs w:val="24"/>
              </w:rPr>
              <w:t>художественного конструирования рекламных продуктов по заданию;</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40306D7" w14:textId="77777777" w:rsidR="001F2580" w:rsidRPr="00095BF1" w:rsidRDefault="001F2580" w:rsidP="00095BF1">
      <w:pPr>
        <w:pStyle w:val="2"/>
        <w:keepNext w:val="0"/>
        <w:keepLines w:val="0"/>
        <w:widowControl/>
        <w:spacing w:before="0"/>
        <w:ind w:firstLine="567"/>
        <w:jc w:val="both"/>
        <w:rPr>
          <w:rFonts w:ascii="Times New Roman" w:hAnsi="Times New Roman"/>
          <w:sz w:val="28"/>
          <w:szCs w:val="28"/>
        </w:rPr>
      </w:pPr>
    </w:p>
    <w:p w14:paraId="35402EE1" w14:textId="5CECC690" w:rsidR="001F2580" w:rsidRPr="00095BF1" w:rsidRDefault="001F2580" w:rsidP="002932C4">
      <w:pPr>
        <w:widowControl/>
        <w:ind w:firstLine="709"/>
        <w:jc w:val="both"/>
        <w:rPr>
          <w:sz w:val="28"/>
          <w:szCs w:val="28"/>
        </w:rPr>
      </w:pPr>
    </w:p>
    <w:p w14:paraId="7A533092" w14:textId="028A7315" w:rsidR="001F2580" w:rsidRPr="00095BF1" w:rsidRDefault="008F6817"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19AE1542" w:rsidR="001F2580" w:rsidRPr="00095BF1" w:rsidRDefault="00415438" w:rsidP="00095BF1">
            <w:pPr>
              <w:widowControl/>
              <w:jc w:val="both"/>
              <w:rPr>
                <w:b/>
                <w:bCs/>
                <w:sz w:val="28"/>
                <w:szCs w:val="28"/>
              </w:rPr>
            </w:pPr>
            <w:r>
              <w:rPr>
                <w:sz w:val="28"/>
                <w:szCs w:val="28"/>
              </w:rPr>
              <w:t xml:space="preserve">Внесены изменения в </w:t>
            </w:r>
            <w:r>
              <w:rPr>
                <w:sz w:val="28"/>
                <w:szCs w:val="28"/>
                <w:lang w:eastAsia="ru-RU"/>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5EC67A3A" w14:textId="77777777" w:rsidR="00560EBE" w:rsidRPr="00560EBE" w:rsidRDefault="00560EBE" w:rsidP="00095BF1">
      <w:pPr>
        <w:widowControl/>
        <w:jc w:val="both"/>
        <w:rPr>
          <w:vanish/>
          <w:sz w:val="28"/>
          <w:szCs w:val="28"/>
          <w:specVanish/>
        </w:rPr>
      </w:pPr>
    </w:p>
    <w:p w14:paraId="19A07007" w14:textId="77777777" w:rsidR="00560EBE" w:rsidRDefault="00560EBE" w:rsidP="00560EBE">
      <w:pPr>
        <w:rPr>
          <w:sz w:val="28"/>
          <w:szCs w:val="28"/>
        </w:rPr>
      </w:pPr>
      <w:r>
        <w:rPr>
          <w:sz w:val="28"/>
          <w:szCs w:val="28"/>
        </w:rPr>
        <w:t xml:space="preserve"> </w:t>
      </w:r>
    </w:p>
    <w:p w14:paraId="1FBAAD5F" w14:textId="77777777" w:rsidR="00560EBE" w:rsidRDefault="00560EBE" w:rsidP="00560EBE">
      <w:pPr>
        <w:rPr>
          <w:sz w:val="28"/>
          <w:szCs w:val="28"/>
        </w:rPr>
      </w:pPr>
    </w:p>
    <w:p w14:paraId="45C2956A" w14:textId="77777777" w:rsidR="00560EBE" w:rsidRDefault="00560EBE" w:rsidP="00560EBE">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560EBE" w14:paraId="50DB5A82" w14:textId="77777777" w:rsidTr="00560EBE">
        <w:trPr>
          <w:tblCellSpacing w:w="15" w:type="dxa"/>
        </w:trPr>
        <w:tc>
          <w:tcPr>
            <w:tcW w:w="0" w:type="auto"/>
            <w:tcBorders>
              <w:top w:val="nil"/>
              <w:left w:val="nil"/>
              <w:bottom w:val="nil"/>
              <w:right w:val="nil"/>
            </w:tcBorders>
            <w:tcMar>
              <w:top w:w="15" w:type="dxa"/>
              <w:left w:w="15" w:type="dxa"/>
              <w:bottom w:w="15" w:type="dxa"/>
              <w:right w:w="15" w:type="dxa"/>
            </w:tcMar>
            <w:hideMark/>
          </w:tcPr>
          <w:p w14:paraId="4251A2B2" w14:textId="77777777" w:rsidR="00560EBE" w:rsidRDefault="00560EBE">
            <w:pPr>
              <w:pStyle w:val="af0"/>
              <w:spacing w:before="0" w:beforeAutospacing="0" w:line="199" w:lineRule="auto"/>
              <w:outlineLvl w:val="7"/>
              <w:rPr>
                <w:b/>
                <w:bCs/>
                <w:sz w:val="20"/>
              </w:rPr>
            </w:pPr>
            <w:r>
              <w:rPr>
                <w:b/>
                <w:bCs/>
                <w:sz w:val="20"/>
              </w:rPr>
              <w:t>ДОКУМЕНТ ПОДПИСАН ЭЛЕКТРОННОЙ ПОДПИСЬЮ</w:t>
            </w:r>
          </w:p>
        </w:tc>
      </w:tr>
      <w:tr w:rsidR="00560EBE" w14:paraId="0C0C1FEB" w14:textId="77777777" w:rsidTr="00560EB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560EBE" w14:paraId="5C54D5E6" w14:textId="77777777">
              <w:trPr>
                <w:tblCellSpacing w:w="15" w:type="dxa"/>
              </w:trPr>
              <w:tc>
                <w:tcPr>
                  <w:tcW w:w="500" w:type="pct"/>
                  <w:tcMar>
                    <w:top w:w="15" w:type="dxa"/>
                    <w:left w:w="15" w:type="dxa"/>
                    <w:bottom w:w="15" w:type="dxa"/>
                    <w:right w:w="15" w:type="dxa"/>
                  </w:tcMar>
                  <w:hideMark/>
                </w:tcPr>
                <w:p w14:paraId="0A2C10E3" w14:textId="22255F22" w:rsidR="00560EBE" w:rsidRDefault="00560EBE">
                  <w:pPr>
                    <w:spacing w:after="100" w:afterAutospacing="1" w:line="199" w:lineRule="auto"/>
                    <w:outlineLvl w:val="7"/>
                    <w:rPr>
                      <w:sz w:val="20"/>
                    </w:rPr>
                  </w:pPr>
                  <w:r>
                    <w:rPr>
                      <w:noProof/>
                      <w:sz w:val="20"/>
                    </w:rPr>
                    <w:drawing>
                      <wp:inline distT="0" distB="0" distL="0" distR="0" wp14:anchorId="7B7493A9" wp14:editId="6129F83E">
                        <wp:extent cx="381000" cy="381000"/>
                        <wp:effectExtent l="0" t="0" r="0" b="0"/>
                        <wp:docPr id="79931178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79077E8" w14:textId="77777777" w:rsidR="00560EBE" w:rsidRDefault="00560EBE">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3D9EB17F" w14:textId="77777777" w:rsidR="00560EBE" w:rsidRDefault="00560EBE">
            <w:pPr>
              <w:rPr>
                <w:sz w:val="20"/>
                <w:szCs w:val="20"/>
              </w:rPr>
            </w:pPr>
          </w:p>
        </w:tc>
      </w:tr>
      <w:tr w:rsidR="00560EBE" w14:paraId="2350DD24" w14:textId="77777777" w:rsidTr="00560EBE">
        <w:trPr>
          <w:tblCellSpacing w:w="15" w:type="dxa"/>
        </w:trPr>
        <w:tc>
          <w:tcPr>
            <w:tcW w:w="0" w:type="auto"/>
            <w:tcBorders>
              <w:top w:val="nil"/>
              <w:left w:val="nil"/>
              <w:bottom w:val="nil"/>
              <w:right w:val="nil"/>
            </w:tcBorders>
            <w:tcMar>
              <w:top w:w="15" w:type="dxa"/>
              <w:left w:w="15" w:type="dxa"/>
              <w:bottom w:w="15" w:type="dxa"/>
              <w:right w:w="15" w:type="dxa"/>
            </w:tcMar>
            <w:hideMark/>
          </w:tcPr>
          <w:p w14:paraId="4831387D" w14:textId="77777777" w:rsidR="00560EBE" w:rsidRDefault="00560EBE">
            <w:pPr>
              <w:pStyle w:val="af0"/>
              <w:spacing w:before="0" w:beforeAutospacing="0" w:line="199" w:lineRule="auto"/>
              <w:outlineLvl w:val="7"/>
              <w:rPr>
                <w:b/>
                <w:bCs/>
                <w:sz w:val="20"/>
              </w:rPr>
            </w:pPr>
            <w:r>
              <w:rPr>
                <w:b/>
                <w:bCs/>
                <w:sz w:val="20"/>
              </w:rPr>
              <w:t xml:space="preserve">ПОДПИСЬ </w:t>
            </w:r>
          </w:p>
        </w:tc>
      </w:tr>
      <w:tr w:rsidR="00560EBE" w14:paraId="58A2AFC6" w14:textId="77777777" w:rsidTr="00560EB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560EBE" w14:paraId="06C48269" w14:textId="77777777">
              <w:trPr>
                <w:tblCellSpacing w:w="15" w:type="dxa"/>
              </w:trPr>
              <w:tc>
                <w:tcPr>
                  <w:tcW w:w="1250" w:type="pct"/>
                  <w:tcMar>
                    <w:top w:w="15" w:type="dxa"/>
                    <w:left w:w="15" w:type="dxa"/>
                    <w:bottom w:w="15" w:type="dxa"/>
                    <w:right w:w="15" w:type="dxa"/>
                  </w:tcMar>
                  <w:hideMark/>
                </w:tcPr>
                <w:p w14:paraId="70407DB9" w14:textId="77777777" w:rsidR="00560EBE" w:rsidRDefault="00560EBE">
                  <w:pPr>
                    <w:rPr>
                      <w:b/>
                      <w:bCs/>
                      <w:sz w:val="20"/>
                    </w:rPr>
                  </w:pPr>
                </w:p>
              </w:tc>
              <w:tc>
                <w:tcPr>
                  <w:tcW w:w="3750" w:type="pct"/>
                  <w:tcMar>
                    <w:top w:w="15" w:type="dxa"/>
                    <w:left w:w="15" w:type="dxa"/>
                    <w:bottom w:w="15" w:type="dxa"/>
                    <w:right w:w="15" w:type="dxa"/>
                  </w:tcMar>
                  <w:hideMark/>
                </w:tcPr>
                <w:p w14:paraId="752425A1" w14:textId="77777777" w:rsidR="00560EBE" w:rsidRDefault="00560EBE">
                  <w:pPr>
                    <w:rPr>
                      <w:sz w:val="20"/>
                      <w:szCs w:val="20"/>
                    </w:rPr>
                  </w:pPr>
                </w:p>
              </w:tc>
            </w:tr>
            <w:tr w:rsidR="00560EBE" w14:paraId="382FDC96" w14:textId="77777777">
              <w:trPr>
                <w:tblCellSpacing w:w="15" w:type="dxa"/>
              </w:trPr>
              <w:tc>
                <w:tcPr>
                  <w:tcW w:w="1500" w:type="pct"/>
                  <w:tcMar>
                    <w:top w:w="15" w:type="dxa"/>
                    <w:left w:w="15" w:type="dxa"/>
                    <w:bottom w:w="15" w:type="dxa"/>
                    <w:right w:w="15" w:type="dxa"/>
                  </w:tcMar>
                  <w:hideMark/>
                </w:tcPr>
                <w:p w14:paraId="3BCB9F6E" w14:textId="77777777" w:rsidR="00560EBE" w:rsidRDefault="00560EBE">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0DB01C06" w14:textId="77777777" w:rsidR="00560EBE" w:rsidRDefault="00560EBE">
                  <w:pPr>
                    <w:spacing w:after="100" w:afterAutospacing="1" w:line="199" w:lineRule="auto"/>
                    <w:outlineLvl w:val="7"/>
                    <w:rPr>
                      <w:sz w:val="20"/>
                    </w:rPr>
                  </w:pPr>
                  <w:r>
                    <w:rPr>
                      <w:sz w:val="20"/>
                    </w:rPr>
                    <w:t>Подпись верна</w:t>
                  </w:r>
                </w:p>
              </w:tc>
            </w:tr>
            <w:tr w:rsidR="00560EBE" w14:paraId="7C3735ED" w14:textId="77777777">
              <w:trPr>
                <w:tblCellSpacing w:w="15" w:type="dxa"/>
              </w:trPr>
              <w:tc>
                <w:tcPr>
                  <w:tcW w:w="0" w:type="auto"/>
                  <w:tcMar>
                    <w:top w:w="15" w:type="dxa"/>
                    <w:left w:w="15" w:type="dxa"/>
                    <w:bottom w:w="15" w:type="dxa"/>
                    <w:right w:w="15" w:type="dxa"/>
                  </w:tcMar>
                  <w:hideMark/>
                </w:tcPr>
                <w:p w14:paraId="1F2E2822" w14:textId="77777777" w:rsidR="00560EBE" w:rsidRDefault="00560EBE">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48C65853" w14:textId="77777777" w:rsidR="00560EBE" w:rsidRDefault="00560EBE">
                  <w:pPr>
                    <w:spacing w:after="100" w:afterAutospacing="1" w:line="199" w:lineRule="auto"/>
                    <w:outlineLvl w:val="7"/>
                    <w:rPr>
                      <w:sz w:val="20"/>
                    </w:rPr>
                  </w:pPr>
                  <w:r>
                    <w:rPr>
                      <w:sz w:val="20"/>
                    </w:rPr>
                    <w:t>0141B09C00CCAF0882400D11C574100AAC</w:t>
                  </w:r>
                </w:p>
              </w:tc>
            </w:tr>
            <w:tr w:rsidR="00560EBE" w14:paraId="282E64DD" w14:textId="77777777">
              <w:trPr>
                <w:tblCellSpacing w:w="15" w:type="dxa"/>
              </w:trPr>
              <w:tc>
                <w:tcPr>
                  <w:tcW w:w="0" w:type="auto"/>
                  <w:tcMar>
                    <w:top w:w="15" w:type="dxa"/>
                    <w:left w:w="15" w:type="dxa"/>
                    <w:bottom w:w="15" w:type="dxa"/>
                    <w:right w:w="15" w:type="dxa"/>
                  </w:tcMar>
                  <w:hideMark/>
                </w:tcPr>
                <w:p w14:paraId="6D1CB3C4" w14:textId="77777777" w:rsidR="00560EBE" w:rsidRDefault="00560EBE">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1294AFC" w14:textId="77777777" w:rsidR="00560EBE" w:rsidRDefault="00560EBE">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560EBE" w14:paraId="076664E8" w14:textId="77777777">
              <w:trPr>
                <w:tblCellSpacing w:w="15" w:type="dxa"/>
              </w:trPr>
              <w:tc>
                <w:tcPr>
                  <w:tcW w:w="0" w:type="auto"/>
                  <w:tcMar>
                    <w:top w:w="15" w:type="dxa"/>
                    <w:left w:w="15" w:type="dxa"/>
                    <w:bottom w:w="15" w:type="dxa"/>
                    <w:right w:w="15" w:type="dxa"/>
                  </w:tcMar>
                  <w:hideMark/>
                </w:tcPr>
                <w:p w14:paraId="16E0386C" w14:textId="77777777" w:rsidR="00560EBE" w:rsidRDefault="00560EBE">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32E146D0" w14:textId="77777777" w:rsidR="00560EBE" w:rsidRDefault="00560EBE">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560EBE" w14:paraId="390C556A" w14:textId="77777777">
              <w:trPr>
                <w:tblCellSpacing w:w="15" w:type="dxa"/>
              </w:trPr>
              <w:tc>
                <w:tcPr>
                  <w:tcW w:w="0" w:type="auto"/>
                  <w:tcMar>
                    <w:top w:w="15" w:type="dxa"/>
                    <w:left w:w="15" w:type="dxa"/>
                    <w:bottom w:w="15" w:type="dxa"/>
                    <w:right w:w="15" w:type="dxa"/>
                  </w:tcMar>
                  <w:hideMark/>
                </w:tcPr>
                <w:p w14:paraId="7E39D11C" w14:textId="77777777" w:rsidR="00560EBE" w:rsidRDefault="00560EBE">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0B1829E8" w14:textId="77777777" w:rsidR="00560EBE" w:rsidRDefault="00560EBE">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560EBE" w14:paraId="6491E784" w14:textId="77777777">
              <w:trPr>
                <w:tblCellSpacing w:w="15" w:type="dxa"/>
              </w:trPr>
              <w:tc>
                <w:tcPr>
                  <w:tcW w:w="1250" w:type="pct"/>
                  <w:tcMar>
                    <w:top w:w="15" w:type="dxa"/>
                    <w:left w:w="15" w:type="dxa"/>
                    <w:bottom w:w="15" w:type="dxa"/>
                    <w:right w:w="15" w:type="dxa"/>
                  </w:tcMar>
                  <w:hideMark/>
                </w:tcPr>
                <w:p w14:paraId="29359CD3" w14:textId="77777777" w:rsidR="00560EBE" w:rsidRDefault="00560EBE">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08CE11EA" w14:textId="77777777" w:rsidR="00560EBE" w:rsidRDefault="00560EBE">
                  <w:pPr>
                    <w:spacing w:after="100" w:afterAutospacing="1" w:line="199" w:lineRule="auto"/>
                    <w:outlineLvl w:val="7"/>
                    <w:rPr>
                      <w:sz w:val="20"/>
                    </w:rPr>
                  </w:pPr>
                  <w:r>
                    <w:rPr>
                      <w:sz w:val="20"/>
                    </w:rPr>
                    <w:t>21.03.2024 14:43:52 UTC+05</w:t>
                  </w:r>
                </w:p>
              </w:tc>
            </w:tr>
          </w:tbl>
          <w:p w14:paraId="4C6BA4EB" w14:textId="77777777" w:rsidR="00560EBE" w:rsidRDefault="00560EBE">
            <w:pPr>
              <w:rPr>
                <w:sz w:val="20"/>
                <w:szCs w:val="20"/>
              </w:rPr>
            </w:pPr>
          </w:p>
        </w:tc>
      </w:tr>
    </w:tbl>
    <w:p w14:paraId="743E280D" w14:textId="77777777" w:rsidR="00560EBE" w:rsidRDefault="00560EBE" w:rsidP="00560EBE">
      <w:pPr>
        <w:spacing w:after="100" w:afterAutospacing="1" w:line="199" w:lineRule="auto"/>
        <w:outlineLvl w:val="7"/>
        <w:rPr>
          <w:sz w:val="20"/>
          <w:szCs w:val="24"/>
        </w:rPr>
      </w:pPr>
    </w:p>
    <w:p w14:paraId="78D3D6BB" w14:textId="5799E3BC" w:rsidR="001F2580" w:rsidRPr="00095BF1" w:rsidRDefault="001F2580" w:rsidP="00560EBE">
      <w:pPr>
        <w:rPr>
          <w:sz w:val="28"/>
          <w:szCs w:val="28"/>
        </w:rPr>
      </w:pPr>
    </w:p>
    <w:sectPr w:rsidR="001F2580" w:rsidRPr="00095BF1" w:rsidSect="00D66800">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C3B7" w14:textId="77777777" w:rsidR="00D66800" w:rsidRDefault="00D66800">
      <w:r>
        <w:separator/>
      </w:r>
    </w:p>
  </w:endnote>
  <w:endnote w:type="continuationSeparator" w:id="0">
    <w:p w14:paraId="63218658" w14:textId="77777777" w:rsidR="00D66800" w:rsidRDefault="00D66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FEE5" w14:textId="77777777" w:rsidR="00560EBE" w:rsidRDefault="00560EBE">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155FD7">
      <w:rPr>
        <w:rStyle w:val="aa"/>
        <w:noProof/>
      </w:rPr>
      <w:t>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12866" w14:textId="77777777" w:rsidR="00D66800" w:rsidRDefault="00D66800">
      <w:r>
        <w:separator/>
      </w:r>
    </w:p>
  </w:footnote>
  <w:footnote w:type="continuationSeparator" w:id="0">
    <w:p w14:paraId="266E71BE" w14:textId="77777777" w:rsidR="00D66800" w:rsidRDefault="00D66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320B" w14:textId="77777777" w:rsidR="00560EBE" w:rsidRDefault="00560EB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971B" w14:textId="3AE83A45" w:rsidR="00560EBE" w:rsidRDefault="00560EBE">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A395" w14:textId="77777777" w:rsidR="00560EBE" w:rsidRDefault="00560EB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6D7003"/>
    <w:multiLevelType w:val="hybridMultilevel"/>
    <w:tmpl w:val="A5E24D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91291C"/>
    <w:multiLevelType w:val="hybridMultilevel"/>
    <w:tmpl w:val="A5E24D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89160678">
    <w:abstractNumId w:val="15"/>
  </w:num>
  <w:num w:numId="2" w16cid:durableId="1401441057">
    <w:abstractNumId w:val="13"/>
  </w:num>
  <w:num w:numId="3" w16cid:durableId="94403441">
    <w:abstractNumId w:val="11"/>
  </w:num>
  <w:num w:numId="4" w16cid:durableId="96755529">
    <w:abstractNumId w:val="3"/>
  </w:num>
  <w:num w:numId="5" w16cid:durableId="1735930130">
    <w:abstractNumId w:val="8"/>
  </w:num>
  <w:num w:numId="6" w16cid:durableId="1571577678">
    <w:abstractNumId w:val="9"/>
  </w:num>
  <w:num w:numId="7" w16cid:durableId="1899393603">
    <w:abstractNumId w:val="1"/>
  </w:num>
  <w:num w:numId="8" w16cid:durableId="1502813867">
    <w:abstractNumId w:val="5"/>
  </w:num>
  <w:num w:numId="9" w16cid:durableId="1204289854">
    <w:abstractNumId w:val="18"/>
  </w:num>
  <w:num w:numId="10" w16cid:durableId="769397967">
    <w:abstractNumId w:val="14"/>
  </w:num>
  <w:num w:numId="11" w16cid:durableId="1148597913">
    <w:abstractNumId w:val="16"/>
  </w:num>
  <w:num w:numId="12" w16cid:durableId="483936355">
    <w:abstractNumId w:val="19"/>
  </w:num>
  <w:num w:numId="13" w16cid:durableId="275675340">
    <w:abstractNumId w:val="2"/>
  </w:num>
  <w:num w:numId="14" w16cid:durableId="1062943236">
    <w:abstractNumId w:val="7"/>
  </w:num>
  <w:num w:numId="15" w16cid:durableId="1757627481">
    <w:abstractNumId w:val="17"/>
  </w:num>
  <w:num w:numId="16" w16cid:durableId="102039852">
    <w:abstractNumId w:val="0"/>
  </w:num>
  <w:num w:numId="17" w16cid:durableId="1569877929">
    <w:abstractNumId w:val="10"/>
  </w:num>
  <w:num w:numId="18" w16cid:durableId="560942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4165668">
    <w:abstractNumId w:val="4"/>
  </w:num>
  <w:num w:numId="20" w16cid:durableId="51407687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4F5"/>
    <w:rsid w:val="00055FC4"/>
    <w:rsid w:val="00060A5A"/>
    <w:rsid w:val="0008164B"/>
    <w:rsid w:val="000949F6"/>
    <w:rsid w:val="00095BF1"/>
    <w:rsid w:val="000A7DBD"/>
    <w:rsid w:val="000B3104"/>
    <w:rsid w:val="000B63D1"/>
    <w:rsid w:val="000E6A22"/>
    <w:rsid w:val="000F08E0"/>
    <w:rsid w:val="00143679"/>
    <w:rsid w:val="001559D4"/>
    <w:rsid w:val="00155FD7"/>
    <w:rsid w:val="00164E00"/>
    <w:rsid w:val="0018514F"/>
    <w:rsid w:val="001D240E"/>
    <w:rsid w:val="001D4049"/>
    <w:rsid w:val="001F0E51"/>
    <w:rsid w:val="001F2580"/>
    <w:rsid w:val="002014D6"/>
    <w:rsid w:val="00201B1D"/>
    <w:rsid w:val="00226596"/>
    <w:rsid w:val="002738B9"/>
    <w:rsid w:val="00275555"/>
    <w:rsid w:val="002932C4"/>
    <w:rsid w:val="002A44EA"/>
    <w:rsid w:val="002A4B2D"/>
    <w:rsid w:val="002A5474"/>
    <w:rsid w:val="002D7E8C"/>
    <w:rsid w:val="002E650F"/>
    <w:rsid w:val="00326831"/>
    <w:rsid w:val="00363E63"/>
    <w:rsid w:val="003915B1"/>
    <w:rsid w:val="003D48B1"/>
    <w:rsid w:val="003F6403"/>
    <w:rsid w:val="003F763B"/>
    <w:rsid w:val="00401958"/>
    <w:rsid w:val="00415438"/>
    <w:rsid w:val="004168DF"/>
    <w:rsid w:val="00423CD2"/>
    <w:rsid w:val="00430B65"/>
    <w:rsid w:val="00446353"/>
    <w:rsid w:val="00471D02"/>
    <w:rsid w:val="00487355"/>
    <w:rsid w:val="004F0E69"/>
    <w:rsid w:val="00514EB3"/>
    <w:rsid w:val="00517804"/>
    <w:rsid w:val="005236EA"/>
    <w:rsid w:val="00534BEC"/>
    <w:rsid w:val="00560EBE"/>
    <w:rsid w:val="00575578"/>
    <w:rsid w:val="005B46F7"/>
    <w:rsid w:val="005B52CA"/>
    <w:rsid w:val="005D6275"/>
    <w:rsid w:val="005F6AAF"/>
    <w:rsid w:val="0060562E"/>
    <w:rsid w:val="00620578"/>
    <w:rsid w:val="006332AF"/>
    <w:rsid w:val="006347E9"/>
    <w:rsid w:val="00653A58"/>
    <w:rsid w:val="00672112"/>
    <w:rsid w:val="0068483E"/>
    <w:rsid w:val="006B6D01"/>
    <w:rsid w:val="006C4DA8"/>
    <w:rsid w:val="00700F96"/>
    <w:rsid w:val="00707350"/>
    <w:rsid w:val="0072335A"/>
    <w:rsid w:val="00743963"/>
    <w:rsid w:val="00747052"/>
    <w:rsid w:val="00754655"/>
    <w:rsid w:val="00761783"/>
    <w:rsid w:val="00763365"/>
    <w:rsid w:val="007A4178"/>
    <w:rsid w:val="007B03FB"/>
    <w:rsid w:val="007B5FCF"/>
    <w:rsid w:val="007C4C32"/>
    <w:rsid w:val="0082761A"/>
    <w:rsid w:val="00833DE4"/>
    <w:rsid w:val="00842D7D"/>
    <w:rsid w:val="008479CF"/>
    <w:rsid w:val="0085102E"/>
    <w:rsid w:val="00887FE1"/>
    <w:rsid w:val="00890581"/>
    <w:rsid w:val="008935D0"/>
    <w:rsid w:val="008959A2"/>
    <w:rsid w:val="008A4802"/>
    <w:rsid w:val="008A6128"/>
    <w:rsid w:val="008A659E"/>
    <w:rsid w:val="008B4272"/>
    <w:rsid w:val="008C0FB6"/>
    <w:rsid w:val="008C5CA4"/>
    <w:rsid w:val="008C696B"/>
    <w:rsid w:val="008E3521"/>
    <w:rsid w:val="008F6817"/>
    <w:rsid w:val="009265CC"/>
    <w:rsid w:val="009426AD"/>
    <w:rsid w:val="009923F9"/>
    <w:rsid w:val="00996486"/>
    <w:rsid w:val="009B0200"/>
    <w:rsid w:val="009B3030"/>
    <w:rsid w:val="009F0424"/>
    <w:rsid w:val="00A03377"/>
    <w:rsid w:val="00A26867"/>
    <w:rsid w:val="00A5350B"/>
    <w:rsid w:val="00B02573"/>
    <w:rsid w:val="00B315A1"/>
    <w:rsid w:val="00B450C4"/>
    <w:rsid w:val="00B50D84"/>
    <w:rsid w:val="00B57539"/>
    <w:rsid w:val="00B91DDB"/>
    <w:rsid w:val="00BB411F"/>
    <w:rsid w:val="00BC0668"/>
    <w:rsid w:val="00BC1A13"/>
    <w:rsid w:val="00BC34C7"/>
    <w:rsid w:val="00BD0014"/>
    <w:rsid w:val="00BF7DB7"/>
    <w:rsid w:val="00C117C9"/>
    <w:rsid w:val="00C26F9C"/>
    <w:rsid w:val="00C51D36"/>
    <w:rsid w:val="00C75B76"/>
    <w:rsid w:val="00C8075A"/>
    <w:rsid w:val="00C8756F"/>
    <w:rsid w:val="00C92AD7"/>
    <w:rsid w:val="00CB0ECA"/>
    <w:rsid w:val="00CB5FEF"/>
    <w:rsid w:val="00CC1D92"/>
    <w:rsid w:val="00CC6425"/>
    <w:rsid w:val="00CF29C2"/>
    <w:rsid w:val="00D07BA8"/>
    <w:rsid w:val="00D16FDC"/>
    <w:rsid w:val="00D53B85"/>
    <w:rsid w:val="00D66800"/>
    <w:rsid w:val="00D91673"/>
    <w:rsid w:val="00DA37DE"/>
    <w:rsid w:val="00DB0305"/>
    <w:rsid w:val="00DD0675"/>
    <w:rsid w:val="00DD1B9F"/>
    <w:rsid w:val="00DD683C"/>
    <w:rsid w:val="00DE67FA"/>
    <w:rsid w:val="00DF39A5"/>
    <w:rsid w:val="00E02709"/>
    <w:rsid w:val="00E426E9"/>
    <w:rsid w:val="00E76F79"/>
    <w:rsid w:val="00E81298"/>
    <w:rsid w:val="00E850EA"/>
    <w:rsid w:val="00E85A6E"/>
    <w:rsid w:val="00E87496"/>
    <w:rsid w:val="00E95A98"/>
    <w:rsid w:val="00EA1827"/>
    <w:rsid w:val="00EC3B0B"/>
    <w:rsid w:val="00ED281E"/>
    <w:rsid w:val="00EE37D8"/>
    <w:rsid w:val="00EE6E04"/>
    <w:rsid w:val="00EE7E3A"/>
    <w:rsid w:val="00EF0C12"/>
    <w:rsid w:val="00EF7F9B"/>
    <w:rsid w:val="00F0254C"/>
    <w:rsid w:val="00F07F13"/>
    <w:rsid w:val="00F13E56"/>
    <w:rsid w:val="00F21437"/>
    <w:rsid w:val="00F25933"/>
    <w:rsid w:val="00F279AC"/>
    <w:rsid w:val="00FA2E7D"/>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560EBE"/>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60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doi.org/10.23682/125039" TargetMode="External"/><Relationship Id="rId26" Type="http://schemas.openxmlformats.org/officeDocument/2006/relationships/hyperlink" Target="http://www.advertology.ru" TargetMode="External"/><Relationship Id="rId21" Type="http://schemas.openxmlformats.org/officeDocument/2006/relationships/hyperlink" Target="http://www.edu.ru/" TargetMode="External"/><Relationship Id="rId34" Type="http://schemas.openxmlformats.org/officeDocument/2006/relationships/hyperlink" Target="http://www.index.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doi.org/10.23682/102944" TargetMode="External"/><Relationship Id="rId25" Type="http://schemas.openxmlformats.org/officeDocument/2006/relationships/hyperlink" Target="http://www.adindex.ru" TargetMode="External"/><Relationship Id="rId33" Type="http://schemas.openxmlformats.org/officeDocument/2006/relationships/hyperlink" Target="http://www.es.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3682/118366" TargetMode="External"/><Relationship Id="rId20" Type="http://schemas.openxmlformats.org/officeDocument/2006/relationships/hyperlink" Target="http://www.window.edu.ru" TargetMode="External"/><Relationship Id="rId29" Type="http://schemas.openxmlformats.org/officeDocument/2006/relationships/hyperlink" Target="http://www.rw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sostav.ru/" TargetMode="External"/><Relationship Id="rId32" Type="http://schemas.openxmlformats.org/officeDocument/2006/relationships/hyperlink" Target="http://www.reklamodatel.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advi.ru" TargetMode="External"/><Relationship Id="rId28" Type="http://schemas.openxmlformats.org/officeDocument/2006/relationships/hyperlink" Target="http://www.media-online.ru" TargetMode="External"/><Relationship Id="rId36" Type="http://schemas.openxmlformats.org/officeDocument/2006/relationships/image" Target="file:///C:\Users\PC\AppData\Local\Temp\logo.png" TargetMode="External"/><Relationship Id="rId10" Type="http://schemas.openxmlformats.org/officeDocument/2006/relationships/footer" Target="footer2.xml"/><Relationship Id="rId19" Type="http://schemas.openxmlformats.org/officeDocument/2006/relationships/hyperlink" Target="https://doi.org/10.23682/123350" TargetMode="External"/><Relationship Id="rId31" Type="http://schemas.openxmlformats.org/officeDocument/2006/relationships/hyperlink" Target="http://adme.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advtime.ru/" TargetMode="External"/><Relationship Id="rId27" Type="http://schemas.openxmlformats.org/officeDocument/2006/relationships/hyperlink" Target="http://www.advesti.ru" TargetMode="External"/><Relationship Id="rId30" Type="http://schemas.openxmlformats.org/officeDocument/2006/relationships/hyperlink" Target="http://www.akarussia.ru/" TargetMode="External"/><Relationship Id="rId35" Type="http://schemas.openxmlformats.org/officeDocument/2006/relationships/image" Target="media/image1.png"/><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3324</Words>
  <Characters>18950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2024-03-21T11:03:00Z</dcterms:created>
  <dcterms:modified xsi:type="dcterms:W3CDTF">2024-03-21T11:03:00Z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