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30D0BFDE" w14:textId="29E01210" w:rsidR="00DF2859" w:rsidRPr="00DF2859" w:rsidRDefault="00A036C7" w:rsidP="00DF2859">
      <w:pPr>
        <w:ind w:left="5579" w:right="-284"/>
        <w:rPr>
          <w:rFonts w:ascii="Times New Roman" w:hAnsi="Times New Roman" w:cs="Times New Roman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00FBCB" wp14:editId="5C38C1FE">
            <wp:simplePos x="0" y="0"/>
            <wp:positionH relativeFrom="column">
              <wp:posOffset>3267075</wp:posOffset>
            </wp:positionH>
            <wp:positionV relativeFrom="paragraph">
              <wp:posOffset>8890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2859" w:rsidRPr="00DF2859">
        <w:rPr>
          <w:rFonts w:ascii="Times New Roman" w:hAnsi="Times New Roman" w:cs="Times New Roman"/>
        </w:rPr>
        <w:t>УТВЕРЖДАЮ</w:t>
      </w:r>
    </w:p>
    <w:p w14:paraId="535D6251" w14:textId="77777777" w:rsidR="00DF2859" w:rsidRPr="00DF2859" w:rsidRDefault="00DF2859" w:rsidP="00DF2859">
      <w:pPr>
        <w:ind w:left="5579" w:right="-284"/>
        <w:rPr>
          <w:rFonts w:ascii="Times New Roman" w:hAnsi="Times New Roman" w:cs="Times New Roman"/>
        </w:rPr>
      </w:pPr>
      <w:r w:rsidRPr="00DF2859">
        <w:rPr>
          <w:rFonts w:ascii="Times New Roman" w:hAnsi="Times New Roman" w:cs="Times New Roman"/>
        </w:rPr>
        <w:t xml:space="preserve">Заместитель директора </w:t>
      </w:r>
    </w:p>
    <w:p w14:paraId="40919FE2" w14:textId="17054282" w:rsidR="00DF2859" w:rsidRPr="00DF2859" w:rsidRDefault="00DF2859" w:rsidP="00DF2859">
      <w:pPr>
        <w:ind w:left="5579" w:right="-284"/>
        <w:rPr>
          <w:rFonts w:ascii="Times New Roman" w:hAnsi="Times New Roman" w:cs="Times New Roman"/>
        </w:rPr>
      </w:pPr>
      <w:r w:rsidRPr="00DF2859">
        <w:rPr>
          <w:rFonts w:ascii="Times New Roman" w:hAnsi="Times New Roman" w:cs="Times New Roman"/>
        </w:rPr>
        <w:t>по учебно-методической работе</w:t>
      </w:r>
    </w:p>
    <w:p w14:paraId="2DAF6E81" w14:textId="071F30EC" w:rsidR="00DF2859" w:rsidRPr="00DF2859" w:rsidRDefault="00DF2859" w:rsidP="00DF2859">
      <w:pPr>
        <w:ind w:left="5579" w:right="-284"/>
        <w:rPr>
          <w:rFonts w:ascii="Times New Roman" w:hAnsi="Times New Roman" w:cs="Times New Roman"/>
        </w:rPr>
      </w:pPr>
      <w:r w:rsidRPr="00DF2859">
        <w:rPr>
          <w:rFonts w:ascii="Times New Roman" w:hAnsi="Times New Roman" w:cs="Times New Roman"/>
        </w:rPr>
        <w:t>________________ Елькина З.Д.</w:t>
      </w:r>
    </w:p>
    <w:p w14:paraId="5266BC69" w14:textId="0CEEA273" w:rsidR="004E6D08" w:rsidRPr="00DF2859" w:rsidRDefault="00DF2859" w:rsidP="00DF2859">
      <w:pPr>
        <w:ind w:left="5579" w:right="-284"/>
        <w:rPr>
          <w:rFonts w:ascii="Times New Roman" w:hAnsi="Times New Roman" w:cs="Times New Roman"/>
        </w:rPr>
      </w:pPr>
      <w:r w:rsidRPr="00DF2859">
        <w:rPr>
          <w:rFonts w:ascii="Times New Roman" w:hAnsi="Times New Roman" w:cs="Times New Roman"/>
        </w:rPr>
        <w:t>«28» февраля 2020 г.</w:t>
      </w:r>
    </w:p>
    <w:p w14:paraId="4A56FBC2" w14:textId="454602A3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1CE463B2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7628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B0D53" w:rsidRPr="004B0D53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F8F1F1B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E6F7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1B3A197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B0D53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«</w:t>
      </w:r>
      <w:r w:rsidR="004B0D53" w:rsidRPr="004B0D53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C10D4B" w14:textId="77777777" w:rsidR="0045341E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0019B171" w14:textId="2D9086B4" w:rsidR="004E6D08" w:rsidRPr="00270329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45341E">
        <w:rPr>
          <w:rFonts w:ascii="Times New Roman" w:hAnsi="Times New Roman" w:cs="Times New Roman"/>
        </w:rPr>
        <w:t>Автор – составитель:</w:t>
      </w:r>
      <w:r>
        <w:rPr>
          <w:rFonts w:ascii="Times New Roman" w:hAnsi="Times New Roman" w:cs="Times New Roman"/>
        </w:rPr>
        <w:t xml:space="preserve"> Андреева Е.И</w:t>
      </w:r>
      <w:r w:rsidRPr="0045341E">
        <w:rPr>
          <w:rFonts w:ascii="Times New Roman" w:hAnsi="Times New Roman" w:cs="Times New Roman"/>
        </w:rPr>
        <w:t>., старший преподаватель.</w:t>
      </w: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10525D15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B0D53">
        <w:rPr>
          <w:caps/>
        </w:rPr>
        <w:t>3</w:t>
      </w:r>
      <w:r w:rsidR="0074285E" w:rsidRPr="0074285E">
        <w:rPr>
          <w:caps/>
        </w:rPr>
        <w:t xml:space="preserve"> «</w:t>
      </w:r>
      <w:r w:rsidR="004B0D53" w:rsidRPr="004B0D53">
        <w:t>Маркетинговое и правовое обеспечение реализации рекламного продукта</w:t>
      </w:r>
      <w:r w:rsidR="0074285E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594754" w:rsidRPr="004B0D53">
        <w:t xml:space="preserve">гуманитарных </w:t>
      </w:r>
      <w:r w:rsidR="0074285E" w:rsidRPr="004B0D53">
        <w:t>и социально-</w:t>
      </w:r>
      <w:r w:rsidR="00594754">
        <w:t xml:space="preserve">экономических </w:t>
      </w:r>
      <w:r w:rsidR="00576E0F" w:rsidRPr="004B0D53">
        <w:t xml:space="preserve">дисциплин </w:t>
      </w:r>
      <w:bookmarkStart w:id="2" w:name="_Hlk98324935"/>
      <w:bookmarkStart w:id="3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AE6F77">
        <w:rPr>
          <w:color w:val="000000"/>
          <w:kern w:val="28"/>
          <w:u w:val="single"/>
          <w:lang w:eastAsia="en-US"/>
        </w:rPr>
        <w:t>3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AE6F77">
        <w:rPr>
          <w:color w:val="000000"/>
          <w:kern w:val="28"/>
          <w:u w:val="single"/>
          <w:lang w:eastAsia="en-US"/>
        </w:rPr>
        <w:t>17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AE6F77">
        <w:rPr>
          <w:color w:val="000000"/>
          <w:kern w:val="28"/>
          <w:u w:val="single"/>
          <w:lang w:eastAsia="en-US"/>
        </w:rPr>
        <w:t>января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AE6F77">
        <w:rPr>
          <w:color w:val="000000"/>
          <w:kern w:val="28"/>
          <w:lang w:eastAsia="en-US"/>
        </w:rPr>
        <w:t>0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44CCBD09" w14:textId="6D68080A" w:rsidR="004E6D08" w:rsidRPr="00270329" w:rsidRDefault="003A78A0" w:rsidP="003A78A0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firstLine="277"/>
        <w:jc w:val="both"/>
      </w:pPr>
      <w:r w:rsidRPr="003A78A0">
        <w:t>Рекомендована к утверждению педагогическим советом АНО ПО «ПГТК» (протокол от «21» февраля 2020 г. № 3)</w:t>
      </w: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6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6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12C99550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B0D53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«</w:t>
      </w:r>
      <w:r w:rsidR="004B0D53" w:rsidRPr="004B0D53">
        <w:rPr>
          <w:sz w:val="24"/>
          <w:szCs w:val="24"/>
        </w:rPr>
        <w:t>Маркетинговое и правовое обеспечение реализации рекламного продукта</w:t>
      </w:r>
      <w:r w:rsidRPr="007A0C6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017A97AD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03.01 Маркетинг в рекламе</w:t>
      </w:r>
      <w:r w:rsidR="00257F93">
        <w:rPr>
          <w:sz w:val="24"/>
          <w:szCs w:val="24"/>
        </w:rPr>
        <w:t>;</w:t>
      </w:r>
    </w:p>
    <w:p w14:paraId="0923DF3E" w14:textId="69F6C153" w:rsidR="004B0D5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15CE6948" w14:textId="06DD9203" w:rsidR="004B0D53" w:rsidRPr="00CD2E10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7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DB309D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588E3A6D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63644B07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2B18A3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3011411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20FBF883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7D79808B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0CF8B0D3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3BA44A5F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28C5EF70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4C7F55C2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4C09C48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2DC61D3B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32B07673" w:rsidR="00182B4E" w:rsidRPr="000F30EB" w:rsidRDefault="00182B4E" w:rsidP="006E09C7">
      <w:pPr>
        <w:pStyle w:val="aa"/>
        <w:shd w:val="clear" w:color="auto" w:fill="auto"/>
        <w:spacing w:line="280" w:lineRule="exact"/>
        <w:ind w:right="-574"/>
        <w:jc w:val="right"/>
        <w:rPr>
          <w:sz w:val="20"/>
          <w:szCs w:val="20"/>
        </w:rPr>
      </w:pPr>
      <w:bookmarkStart w:id="8" w:name="_Hlk155885937"/>
      <w:r w:rsidRPr="000F30EB">
        <w:rPr>
          <w:rStyle w:val="ab"/>
          <w:sz w:val="20"/>
          <w:szCs w:val="20"/>
        </w:rPr>
        <w:t xml:space="preserve">Таблица </w:t>
      </w:r>
      <w:r w:rsidR="006E09C7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  <w:r w:rsidR="006E09C7">
        <w:rPr>
          <w:rStyle w:val="ab"/>
          <w:sz w:val="20"/>
          <w:szCs w:val="20"/>
        </w:rPr>
        <w:t xml:space="preserve">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A4F33C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44D79" w:rsidRPr="00A44D79">
              <w:rPr>
                <w:rStyle w:val="26"/>
                <w:b/>
                <w:bCs/>
                <w:sz w:val="22"/>
                <w:szCs w:val="22"/>
              </w:rPr>
              <w:t>Маркетинговое и правовое обеспечение реализации рекламного продукта</w:t>
            </w:r>
          </w:p>
        </w:tc>
      </w:tr>
      <w:tr w:rsidR="00A44D79" w:rsidRPr="000440F8" w14:paraId="79EAE86B" w14:textId="77777777" w:rsidTr="00A44D79">
        <w:tc>
          <w:tcPr>
            <w:tcW w:w="2143" w:type="dxa"/>
          </w:tcPr>
          <w:p w14:paraId="5CAEA072" w14:textId="4CBC4B99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3.1.</w:t>
            </w:r>
          </w:p>
        </w:tc>
        <w:tc>
          <w:tcPr>
            <w:tcW w:w="7705" w:type="dxa"/>
          </w:tcPr>
          <w:p w14:paraId="324E1E3D" w14:textId="7F82E767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Выявлять требования целевых групп потребителей на основе анализа рынка.</w:t>
            </w:r>
          </w:p>
        </w:tc>
      </w:tr>
      <w:tr w:rsidR="00A44D79" w:rsidRPr="000440F8" w14:paraId="687D0B6F" w14:textId="77777777" w:rsidTr="00A44D79">
        <w:tc>
          <w:tcPr>
            <w:tcW w:w="2143" w:type="dxa"/>
          </w:tcPr>
          <w:p w14:paraId="43E33E0B" w14:textId="46E0E78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3.2.</w:t>
            </w:r>
          </w:p>
        </w:tc>
        <w:tc>
          <w:tcPr>
            <w:tcW w:w="7705" w:type="dxa"/>
          </w:tcPr>
          <w:p w14:paraId="7FCFF87F" w14:textId="031BC975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Разрабатывать средства продвижения рекламного продукта.</w:t>
            </w:r>
          </w:p>
        </w:tc>
      </w:tr>
      <w:tr w:rsidR="006E6680" w:rsidRPr="000440F8" w14:paraId="456C6CBA" w14:textId="77777777" w:rsidTr="00A44D79">
        <w:tc>
          <w:tcPr>
            <w:tcW w:w="2143" w:type="dxa"/>
          </w:tcPr>
          <w:p w14:paraId="202C7F5D" w14:textId="5D4B0D2D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3.3.</w:t>
            </w:r>
          </w:p>
        </w:tc>
        <w:tc>
          <w:tcPr>
            <w:tcW w:w="7705" w:type="dxa"/>
          </w:tcPr>
          <w:p w14:paraId="661EC4AF" w14:textId="714AFB38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E6680" w:rsidRPr="000440F8" w14:paraId="07E775BA" w14:textId="77777777" w:rsidTr="00A44D79">
        <w:tc>
          <w:tcPr>
            <w:tcW w:w="2143" w:type="dxa"/>
          </w:tcPr>
          <w:p w14:paraId="6B93FEC6" w14:textId="1BBC0569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3.4.</w:t>
            </w:r>
          </w:p>
        </w:tc>
        <w:tc>
          <w:tcPr>
            <w:tcW w:w="7705" w:type="dxa"/>
          </w:tcPr>
          <w:p w14:paraId="27A1DEA7" w14:textId="31CAE0BF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A44D79" w:rsidRPr="000440F8" w14:paraId="71283EB8" w14:textId="77777777" w:rsidTr="00A44D79">
        <w:tc>
          <w:tcPr>
            <w:tcW w:w="2143" w:type="dxa"/>
          </w:tcPr>
          <w:p w14:paraId="559C17DE" w14:textId="2D467938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1</w:t>
            </w:r>
          </w:p>
        </w:tc>
        <w:tc>
          <w:tcPr>
            <w:tcW w:w="7705" w:type="dxa"/>
          </w:tcPr>
          <w:p w14:paraId="604C7B6F" w14:textId="6E9EBDD0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44D79" w:rsidRPr="000440F8" w14:paraId="5D91944E" w14:textId="77777777" w:rsidTr="00A44D79">
        <w:tc>
          <w:tcPr>
            <w:tcW w:w="2143" w:type="dxa"/>
          </w:tcPr>
          <w:p w14:paraId="116B9122" w14:textId="5AE4B6DE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lastRenderedPageBreak/>
              <w:t>ОК 2</w:t>
            </w:r>
          </w:p>
        </w:tc>
        <w:tc>
          <w:tcPr>
            <w:tcW w:w="7705" w:type="dxa"/>
          </w:tcPr>
          <w:p w14:paraId="66AB881C" w14:textId="1348487B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44D79" w:rsidRPr="000440F8" w14:paraId="4F6E1454" w14:textId="77777777" w:rsidTr="00A44D79">
        <w:tc>
          <w:tcPr>
            <w:tcW w:w="2143" w:type="dxa"/>
          </w:tcPr>
          <w:p w14:paraId="1C9ADF0E" w14:textId="57114464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3</w:t>
            </w:r>
          </w:p>
        </w:tc>
        <w:tc>
          <w:tcPr>
            <w:tcW w:w="7705" w:type="dxa"/>
          </w:tcPr>
          <w:p w14:paraId="7C6BD241" w14:textId="4C79828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44D79" w:rsidRPr="000440F8" w14:paraId="5CFC019B" w14:textId="77777777" w:rsidTr="00A44D79">
        <w:tc>
          <w:tcPr>
            <w:tcW w:w="2143" w:type="dxa"/>
          </w:tcPr>
          <w:p w14:paraId="1A06D054" w14:textId="6C91327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4</w:t>
            </w:r>
          </w:p>
        </w:tc>
        <w:tc>
          <w:tcPr>
            <w:tcW w:w="7705" w:type="dxa"/>
          </w:tcPr>
          <w:p w14:paraId="1272E65C" w14:textId="194A96C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44D79" w:rsidRPr="000440F8" w14:paraId="477E8B89" w14:textId="77777777" w:rsidTr="00A44D79">
        <w:tc>
          <w:tcPr>
            <w:tcW w:w="2143" w:type="dxa"/>
          </w:tcPr>
          <w:p w14:paraId="3A3848F3" w14:textId="5D8791D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5</w:t>
            </w:r>
          </w:p>
        </w:tc>
        <w:tc>
          <w:tcPr>
            <w:tcW w:w="7705" w:type="dxa"/>
          </w:tcPr>
          <w:p w14:paraId="1C536CB8" w14:textId="34F2790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44D79" w:rsidRPr="000440F8" w14:paraId="240CF86A" w14:textId="77777777" w:rsidTr="00A44D79">
        <w:tc>
          <w:tcPr>
            <w:tcW w:w="2143" w:type="dxa"/>
          </w:tcPr>
          <w:p w14:paraId="68B66024" w14:textId="551A343F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6</w:t>
            </w:r>
          </w:p>
        </w:tc>
        <w:tc>
          <w:tcPr>
            <w:tcW w:w="7705" w:type="dxa"/>
          </w:tcPr>
          <w:p w14:paraId="37932C08" w14:textId="695336E4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44D79" w:rsidRPr="000440F8" w14:paraId="1996583A" w14:textId="77777777" w:rsidTr="00A44D79">
        <w:tc>
          <w:tcPr>
            <w:tcW w:w="2143" w:type="dxa"/>
          </w:tcPr>
          <w:p w14:paraId="13B45321" w14:textId="386DB92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7</w:t>
            </w:r>
          </w:p>
        </w:tc>
        <w:tc>
          <w:tcPr>
            <w:tcW w:w="7705" w:type="dxa"/>
          </w:tcPr>
          <w:p w14:paraId="07E5E532" w14:textId="6464A4F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44D79" w:rsidRPr="000440F8" w14:paraId="5DF762D6" w14:textId="77777777" w:rsidTr="00A44D79">
        <w:tc>
          <w:tcPr>
            <w:tcW w:w="2143" w:type="dxa"/>
          </w:tcPr>
          <w:p w14:paraId="05E9BC9F" w14:textId="041A9B57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8</w:t>
            </w:r>
          </w:p>
        </w:tc>
        <w:tc>
          <w:tcPr>
            <w:tcW w:w="7705" w:type="dxa"/>
          </w:tcPr>
          <w:p w14:paraId="72F5E24C" w14:textId="0BC5FDC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44D79" w:rsidRPr="000440F8" w14:paraId="029FC367" w14:textId="77777777" w:rsidTr="00A44D79">
        <w:tc>
          <w:tcPr>
            <w:tcW w:w="2143" w:type="dxa"/>
          </w:tcPr>
          <w:p w14:paraId="43B2D1B5" w14:textId="45A54C01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9</w:t>
            </w:r>
          </w:p>
        </w:tc>
        <w:tc>
          <w:tcPr>
            <w:tcW w:w="7705" w:type="dxa"/>
          </w:tcPr>
          <w:p w14:paraId="3E23E89E" w14:textId="7161893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8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E56F84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F6603">
        <w:rPr>
          <w:sz w:val="24"/>
          <w:szCs w:val="24"/>
        </w:rPr>
        <w:t>3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45B0386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</w:t>
      </w:r>
      <w:r w:rsidR="006447DA">
        <w:rPr>
          <w:color w:val="000000" w:themeColor="text1"/>
          <w:sz w:val="24"/>
          <w:szCs w:val="24"/>
        </w:rPr>
        <w:t>я</w:t>
      </w:r>
      <w:r w:rsidRPr="004B0D53">
        <w:rPr>
          <w:color w:val="000000" w:themeColor="text1"/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9"/>
    </w:p>
    <w:p w14:paraId="66214318" w14:textId="5D4307AB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0" w:name="_Hlk155879757"/>
      <w:r w:rsidRPr="004B0D53">
        <w:rPr>
          <w:color w:val="000000" w:themeColor="text1"/>
          <w:sz w:val="24"/>
          <w:szCs w:val="24"/>
        </w:rPr>
        <w:t>ПМ.0</w:t>
      </w:r>
      <w:r w:rsidR="00BF6603" w:rsidRPr="004B0D53">
        <w:rPr>
          <w:color w:val="000000" w:themeColor="text1"/>
          <w:sz w:val="24"/>
          <w:szCs w:val="24"/>
        </w:rPr>
        <w:t>3</w:t>
      </w:r>
      <w:r w:rsidRPr="004B0D53">
        <w:rPr>
          <w:color w:val="000000" w:themeColor="text1"/>
          <w:sz w:val="24"/>
          <w:szCs w:val="24"/>
        </w:rPr>
        <w:t xml:space="preserve"> </w:t>
      </w:r>
      <w:r w:rsidR="004B0D53" w:rsidRPr="004B0D53">
        <w:rPr>
          <w:color w:val="000000" w:themeColor="text1"/>
          <w:sz w:val="24"/>
          <w:szCs w:val="24"/>
        </w:rPr>
        <w:t>Маркетинговое и правовое обеспечение реализации рекламного продукта</w:t>
      </w:r>
      <w:bookmarkEnd w:id="10"/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67BC6D80" w:rsidR="009B453F" w:rsidRPr="00BF6603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 xml:space="preserve">в структуре </w:t>
      </w:r>
      <w:r w:rsidR="004B0D53" w:rsidRPr="004B0D53">
        <w:rPr>
          <w:b w:val="0"/>
          <w:sz w:val="24"/>
          <w:szCs w:val="24"/>
        </w:rPr>
        <w:t>ПМ.03 Маркетинговое и правовое обеспечение реализации рекламного продукта</w:t>
      </w:r>
      <w:r w:rsidR="009D223E" w:rsidRPr="00BF6603">
        <w:rPr>
          <w:b w:val="0"/>
          <w:color w:val="FF0000"/>
          <w:sz w:val="24"/>
          <w:szCs w:val="24"/>
        </w:rPr>
        <w:t xml:space="preserve"> </w:t>
      </w:r>
      <w:r w:rsidRPr="004B0D53">
        <w:rPr>
          <w:b w:val="0"/>
          <w:color w:val="000000" w:themeColor="text1"/>
          <w:sz w:val="24"/>
          <w:szCs w:val="24"/>
        </w:rPr>
        <w:t>(</w:t>
      </w:r>
      <w:r w:rsidR="009D223E" w:rsidRPr="004B0D53">
        <w:rPr>
          <w:b w:val="0"/>
          <w:color w:val="000000" w:themeColor="text1"/>
          <w:sz w:val="24"/>
          <w:szCs w:val="24"/>
        </w:rPr>
        <w:t>36</w:t>
      </w:r>
      <w:r w:rsidR="00B47A20" w:rsidRPr="004B0D53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4B0D53">
        <w:rPr>
          <w:b w:val="0"/>
          <w:color w:val="000000" w:themeColor="text1"/>
          <w:sz w:val="24"/>
          <w:szCs w:val="24"/>
        </w:rPr>
        <w:t>ов</w:t>
      </w:r>
      <w:r w:rsidR="00B47A20" w:rsidRPr="004B0D53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  <w:proofErr w:type="gramEnd"/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42D137C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8E43E1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8E43E1" w:rsidRPr="008E43E1">
              <w:rPr>
                <w:color w:val="000000" w:themeColor="text1"/>
                <w:sz w:val="20"/>
                <w:szCs w:val="20"/>
                <w:lang w:val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8E43E1" w:rsidRDefault="004E5726" w:rsidP="00481B7F">
            <w:pPr>
              <w:pStyle w:val="TableParagraph"/>
              <w:ind w:right="563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8E43E1">
              <w:rPr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238430E" w14:textId="62882852" w:rsidR="00BF6603" w:rsidRPr="004B0D53" w:rsidRDefault="00BF6603" w:rsidP="001764D8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Общая характеристика организации:</w:t>
            </w:r>
          </w:p>
          <w:p w14:paraId="13711C85" w14:textId="77777777" w:rsidR="00BF6603" w:rsidRPr="004B0D53" w:rsidRDefault="00BF6603" w:rsidP="00BF660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A883E50" w14:textId="5BEA2A2E" w:rsidR="004E5726" w:rsidRPr="00BF6603" w:rsidRDefault="00BF6603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5A2B59EA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736FA4">
              <w:rPr>
                <w:sz w:val="20"/>
                <w:szCs w:val="20"/>
                <w:lang w:val="ru-RU"/>
              </w:rPr>
              <w:t>3.1-3.4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19E6C10" w14:textId="5D55C156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Маркетинговое обеспечение реализации рекламного продукта:</w:t>
            </w:r>
          </w:p>
          <w:p w14:paraId="15A4834C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Анализ состава рынка.</w:t>
            </w:r>
          </w:p>
          <w:p w14:paraId="634DBA26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Проведение сегментирования на рынке.</w:t>
            </w:r>
          </w:p>
          <w:p w14:paraId="37EB1ED8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плана проведения исследований потребителей.</w:t>
            </w:r>
          </w:p>
          <w:p w14:paraId="520B128B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0502057A" w14:textId="0DD342AE" w:rsidR="004E5726" w:rsidRPr="001764D8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764D8">
              <w:rPr>
                <w:sz w:val="20"/>
                <w:szCs w:val="20"/>
                <w:lang w:val="ru-RU"/>
              </w:rPr>
              <w:t>•</w:t>
            </w:r>
            <w:r w:rsidRPr="001764D8">
              <w:rPr>
                <w:sz w:val="20"/>
                <w:szCs w:val="20"/>
                <w:lang w:val="ru-RU"/>
              </w:rPr>
              <w:tab/>
              <w:t>Подготовка плана проведения рекламной кампании.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354C82E" w14:textId="7C8F2932" w:rsidR="004E5726" w:rsidRPr="0066722F" w:rsidRDefault="008E43E1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8E43E1" w:rsidRPr="0066722F" w:rsidRDefault="008E43E1" w:rsidP="008E43E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1138DADC" w:rsidR="008E43E1" w:rsidRPr="007A76A6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27C0A499" w14:textId="201E1F2D" w:rsidR="008E43E1" w:rsidRPr="00FB5C7E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7DFF3AA7" w14:textId="43BD6ABA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1D6A6DFF" w:rsidR="008E43E1" w:rsidRPr="008D35BF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7A50C835" w14:textId="1AD5ACDF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0FE6EF27" w14:textId="22CDAC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8E43E1" w:rsidRPr="004E5726" w:rsidRDefault="008E43E1" w:rsidP="008E43E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31DEC5C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5C6827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8E43E1" w:rsidRPr="004E5726" w:rsidRDefault="008E43E1" w:rsidP="008E43E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proofErr w:type="spellStart"/>
            <w:r w:rsidRPr="004E5726">
              <w:rPr>
                <w:bCs/>
                <w:sz w:val="20"/>
                <w:szCs w:val="20"/>
              </w:rPr>
              <w:t>Дифференцированный</w:t>
            </w:r>
            <w:proofErr w:type="spellEnd"/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5726">
              <w:rPr>
                <w:bCs/>
                <w:sz w:val="20"/>
                <w:szCs w:val="20"/>
              </w:rPr>
              <w:t>зачет</w:t>
            </w:r>
            <w:proofErr w:type="spellEnd"/>
          </w:p>
        </w:tc>
        <w:tc>
          <w:tcPr>
            <w:tcW w:w="1134" w:type="dxa"/>
          </w:tcPr>
          <w:p w14:paraId="184D1AAA" w14:textId="3F0BFBF0" w:rsidR="008E43E1" w:rsidRPr="004E5726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2240B0C" w:rsidR="008E43E1" w:rsidRDefault="008E43E1" w:rsidP="008E43E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2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2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3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 xml:space="preserve">специализированная мебель: компьютерные столы, кресла компьютерные вращающиеся на колёсиках, учебные </w:t>
      </w:r>
      <w:proofErr w:type="gramStart"/>
      <w:r w:rsidRPr="00C9520D">
        <w:rPr>
          <w:rFonts w:ascii="Times New Roman" w:hAnsi="Times New Roman" w:cs="Times New Roman"/>
        </w:rPr>
        <w:t>столы,  стулья</w:t>
      </w:r>
      <w:proofErr w:type="gramEnd"/>
      <w:r w:rsidRPr="00C9520D">
        <w:rPr>
          <w:rFonts w:ascii="Times New Roman" w:hAnsi="Times New Roman" w:cs="Times New Roman"/>
        </w:rPr>
        <w:t>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150B646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Основные источники:</w:t>
      </w:r>
    </w:p>
    <w:p w14:paraId="711743F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 xml:space="preserve">Арзуманян, А. Б. Правовое регулирование рекламы в России и за </w:t>
      </w:r>
      <w:proofErr w:type="gramStart"/>
      <w:r w:rsidRPr="009663A9">
        <w:rPr>
          <w:rFonts w:ascii="Times New Roman" w:hAnsi="Times New Roman"/>
        </w:rPr>
        <w:t>рубежом :</w:t>
      </w:r>
      <w:proofErr w:type="gramEnd"/>
      <w:r w:rsidRPr="009663A9">
        <w:rPr>
          <w:rFonts w:ascii="Times New Roman" w:hAnsi="Times New Roman"/>
        </w:rPr>
        <w:t xml:space="preserve"> учебное пособие / А. Б. Арзуманян. — </w:t>
      </w:r>
      <w:proofErr w:type="spellStart"/>
      <w:r w:rsidRPr="009663A9">
        <w:rPr>
          <w:rFonts w:ascii="Times New Roman" w:hAnsi="Times New Roman"/>
        </w:rPr>
        <w:t>Ростов</w:t>
      </w:r>
      <w:proofErr w:type="spellEnd"/>
      <w:r w:rsidRPr="009663A9">
        <w:rPr>
          <w:rFonts w:ascii="Times New Roman" w:hAnsi="Times New Roman"/>
        </w:rPr>
        <w:t xml:space="preserve">-на-Дону, </w:t>
      </w:r>
      <w:proofErr w:type="gramStart"/>
      <w:r w:rsidRPr="009663A9">
        <w:rPr>
          <w:rFonts w:ascii="Times New Roman" w:hAnsi="Times New Roman"/>
        </w:rPr>
        <w:t>Таганрог :</w:t>
      </w:r>
      <w:proofErr w:type="gramEnd"/>
      <w:r w:rsidRPr="009663A9">
        <w:rPr>
          <w:rFonts w:ascii="Times New Roman" w:hAnsi="Times New Roman"/>
        </w:rPr>
        <w:t xml:space="preserve"> Издательство Южного федерального университета, 2021. — 116 c. — ISBN 978-5-9275-3963-5.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</w:t>
      </w:r>
    </w:p>
    <w:p w14:paraId="249658C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 xml:space="preserve">Жмудь, В. А. Методы научных </w:t>
      </w:r>
      <w:proofErr w:type="gramStart"/>
      <w:r w:rsidRPr="009663A9">
        <w:rPr>
          <w:rFonts w:ascii="Times New Roman" w:hAnsi="Times New Roman"/>
        </w:rPr>
        <w:t>исследований :</w:t>
      </w:r>
      <w:proofErr w:type="gramEnd"/>
      <w:r w:rsidRPr="009663A9">
        <w:rPr>
          <w:rFonts w:ascii="Times New Roman" w:hAnsi="Times New Roman"/>
        </w:rPr>
        <w:t xml:space="preserve"> учебное пособие / В. А. Жмудь. — </w:t>
      </w:r>
      <w:proofErr w:type="gramStart"/>
      <w:r w:rsidRPr="009663A9">
        <w:rPr>
          <w:rFonts w:ascii="Times New Roman" w:hAnsi="Times New Roman"/>
        </w:rPr>
        <w:t>Москва :</w:t>
      </w:r>
      <w:proofErr w:type="gramEnd"/>
      <w:r w:rsidRPr="009663A9">
        <w:rPr>
          <w:rFonts w:ascii="Times New Roman" w:hAnsi="Times New Roman"/>
        </w:rPr>
        <w:t xml:space="preserve"> Ай Пи Ар Медиа, 2024. — 344 c. — ISBN 978-5-4497-2363-5.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</w:t>
      </w:r>
      <w:proofErr w:type="gramStart"/>
      <w:r w:rsidRPr="009663A9">
        <w:rPr>
          <w:rFonts w:ascii="Times New Roman" w:hAnsi="Times New Roman"/>
        </w:rPr>
        <w:t>https://www.iprbookshop.ru/133157.html .</w:t>
      </w:r>
      <w:proofErr w:type="gramEnd"/>
      <w:r w:rsidRPr="009663A9">
        <w:rPr>
          <w:rFonts w:ascii="Times New Roman" w:hAnsi="Times New Roman"/>
        </w:rPr>
        <w:t xml:space="preserve">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https://doi.org/10.23682/133157</w:t>
      </w:r>
    </w:p>
    <w:p w14:paraId="36D9B22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Сухов, В. Д. </w:t>
      </w:r>
      <w:proofErr w:type="gramStart"/>
      <w:r w:rsidRPr="009663A9">
        <w:rPr>
          <w:rFonts w:ascii="Times New Roman" w:hAnsi="Times New Roman"/>
        </w:rPr>
        <w:t>Маркетинг :</w:t>
      </w:r>
      <w:proofErr w:type="gramEnd"/>
      <w:r w:rsidRPr="009663A9">
        <w:rPr>
          <w:rFonts w:ascii="Times New Roman" w:hAnsi="Times New Roman"/>
        </w:rPr>
        <w:t xml:space="preserve"> учебник для СПО / В. Д. Сухов, А. А. Киселев, А. И. Сазонов. — Саратов, </w:t>
      </w:r>
      <w:proofErr w:type="gramStart"/>
      <w:r w:rsidRPr="009663A9">
        <w:rPr>
          <w:rFonts w:ascii="Times New Roman" w:hAnsi="Times New Roman"/>
        </w:rPr>
        <w:t>Москва :</w:t>
      </w:r>
      <w:proofErr w:type="gramEnd"/>
      <w:r w:rsidRPr="009663A9">
        <w:rPr>
          <w:rFonts w:ascii="Times New Roman" w:hAnsi="Times New Roman"/>
        </w:rPr>
        <w:t xml:space="preserve"> Профобразование, Ай Пи Ар Медиа, 2022. — 306 c. — ISBN 978-5-4488-1358-0, 978-5-4497-1608-8.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https://www.iprbookshop.ru/119290.html. — Режим </w:t>
      </w:r>
      <w:r w:rsidRPr="009663A9">
        <w:rPr>
          <w:rFonts w:ascii="Times New Roman" w:hAnsi="Times New Roman"/>
        </w:rPr>
        <w:lastRenderedPageBreak/>
        <w:t xml:space="preserve">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https://doi.org/10.23682/119290</w:t>
      </w:r>
    </w:p>
    <w:p w14:paraId="58952BE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Дополнительные источники</w:t>
      </w:r>
    </w:p>
    <w:p w14:paraId="6DC3438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 xml:space="preserve">Анализ и представление результатов </w:t>
      </w:r>
      <w:proofErr w:type="gramStart"/>
      <w:r w:rsidRPr="009663A9">
        <w:rPr>
          <w:rFonts w:ascii="Times New Roman" w:hAnsi="Times New Roman"/>
        </w:rPr>
        <w:t>эксперимента :</w:t>
      </w:r>
      <w:proofErr w:type="gramEnd"/>
      <w:r w:rsidRPr="009663A9">
        <w:rPr>
          <w:rFonts w:ascii="Times New Roman" w:hAnsi="Times New Roman"/>
        </w:rPr>
        <w:t xml:space="preserve"> учебно-методическое пособие / Н. С. Воронова, С. Г. Бежанов, С. А. Воронов [и др.]. — 2-е изд. — </w:t>
      </w:r>
      <w:proofErr w:type="gramStart"/>
      <w:r w:rsidRPr="009663A9">
        <w:rPr>
          <w:rFonts w:ascii="Times New Roman" w:hAnsi="Times New Roman"/>
        </w:rPr>
        <w:t>Москва :</w:t>
      </w:r>
      <w:proofErr w:type="gramEnd"/>
      <w:r w:rsidRPr="009663A9">
        <w:rPr>
          <w:rFonts w:ascii="Times New Roman" w:hAnsi="Times New Roman"/>
        </w:rPr>
        <w:t xml:space="preserve"> Национальный исследовательский ядерный университет «МИФИ», 2023. — 122 c. — ISBN 978-5-7262-2912-6.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</w:t>
      </w:r>
    </w:p>
    <w:p w14:paraId="77021B08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</w:r>
      <w:proofErr w:type="spellStart"/>
      <w:r w:rsidRPr="009663A9">
        <w:rPr>
          <w:rFonts w:ascii="Times New Roman" w:hAnsi="Times New Roman"/>
        </w:rPr>
        <w:t>Баширзаде</w:t>
      </w:r>
      <w:proofErr w:type="spellEnd"/>
      <w:r w:rsidRPr="009663A9">
        <w:rPr>
          <w:rFonts w:ascii="Times New Roman" w:hAnsi="Times New Roman"/>
        </w:rPr>
        <w:t xml:space="preserve">, Р. Р. </w:t>
      </w:r>
      <w:proofErr w:type="gramStart"/>
      <w:r w:rsidRPr="009663A9">
        <w:rPr>
          <w:rFonts w:ascii="Times New Roman" w:hAnsi="Times New Roman"/>
        </w:rPr>
        <w:t>Маркетинг :</w:t>
      </w:r>
      <w:proofErr w:type="gramEnd"/>
      <w:r w:rsidRPr="009663A9">
        <w:rPr>
          <w:rFonts w:ascii="Times New Roman" w:hAnsi="Times New Roman"/>
        </w:rPr>
        <w:t xml:space="preserve"> учебное пособие / Р. Р. </w:t>
      </w:r>
      <w:proofErr w:type="spellStart"/>
      <w:r w:rsidRPr="009663A9">
        <w:rPr>
          <w:rFonts w:ascii="Times New Roman" w:hAnsi="Times New Roman"/>
        </w:rPr>
        <w:t>Баширзаде</w:t>
      </w:r>
      <w:proofErr w:type="spellEnd"/>
      <w:r w:rsidRPr="009663A9">
        <w:rPr>
          <w:rFonts w:ascii="Times New Roman" w:hAnsi="Times New Roman"/>
        </w:rPr>
        <w:t xml:space="preserve">. — </w:t>
      </w:r>
      <w:proofErr w:type="gramStart"/>
      <w:r w:rsidRPr="009663A9">
        <w:rPr>
          <w:rFonts w:ascii="Times New Roman" w:hAnsi="Times New Roman"/>
        </w:rPr>
        <w:t>Саратов :</w:t>
      </w:r>
      <w:proofErr w:type="gramEnd"/>
      <w:r w:rsidRPr="009663A9">
        <w:rPr>
          <w:rFonts w:ascii="Times New Roman" w:hAnsi="Times New Roman"/>
        </w:rPr>
        <w:t xml:space="preserve"> Саратовский государственный технический университет, 2022. — 116 c. — ISBN 978-5-7433-3505-3.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https://doi.org/10.23682/122624</w:t>
      </w:r>
    </w:p>
    <w:p w14:paraId="26D3FA5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Васильев, Е. П. Интеллектуальный анализ данных в технологиях принятия </w:t>
      </w:r>
      <w:proofErr w:type="gramStart"/>
      <w:r w:rsidRPr="009663A9">
        <w:rPr>
          <w:rFonts w:ascii="Times New Roman" w:hAnsi="Times New Roman"/>
        </w:rPr>
        <w:t>решений :</w:t>
      </w:r>
      <w:proofErr w:type="gramEnd"/>
      <w:r w:rsidRPr="009663A9">
        <w:rPr>
          <w:rFonts w:ascii="Times New Roman" w:hAnsi="Times New Roman"/>
        </w:rPr>
        <w:t xml:space="preserve"> учебное пособие / Е. П. Васильев, В. И. Орешков. — </w:t>
      </w:r>
      <w:proofErr w:type="gramStart"/>
      <w:r w:rsidRPr="009663A9">
        <w:rPr>
          <w:rFonts w:ascii="Times New Roman" w:hAnsi="Times New Roman"/>
        </w:rPr>
        <w:t>Рязань :</w:t>
      </w:r>
      <w:proofErr w:type="gramEnd"/>
      <w:r w:rsidRPr="009663A9">
        <w:rPr>
          <w:rFonts w:ascii="Times New Roman" w:hAnsi="Times New Roman"/>
        </w:rPr>
        <w:t xml:space="preserve"> Рязанский государственный радиотехнический университет, 2023. — 180 c.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</w:t>
      </w:r>
      <w:proofErr w:type="gramStart"/>
      <w:r w:rsidRPr="009663A9">
        <w:rPr>
          <w:rFonts w:ascii="Times New Roman" w:hAnsi="Times New Roman"/>
        </w:rPr>
        <w:t>https://www.iprbookshop.ru/134854.html  —</w:t>
      </w:r>
      <w:proofErr w:type="gramEnd"/>
      <w:r w:rsidRPr="009663A9">
        <w:rPr>
          <w:rFonts w:ascii="Times New Roman" w:hAnsi="Times New Roman"/>
        </w:rPr>
        <w:t xml:space="preserve">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</w:t>
      </w:r>
    </w:p>
    <w:p w14:paraId="2D36CB5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 xml:space="preserve">Дятлов, А. В. Методы многомерного статистического анализа данных в </w:t>
      </w:r>
      <w:proofErr w:type="gramStart"/>
      <w:r w:rsidRPr="009663A9">
        <w:rPr>
          <w:rFonts w:ascii="Times New Roman" w:hAnsi="Times New Roman"/>
        </w:rPr>
        <w:t>социологии :</w:t>
      </w:r>
      <w:proofErr w:type="gramEnd"/>
      <w:r w:rsidRPr="009663A9">
        <w:rPr>
          <w:rFonts w:ascii="Times New Roman" w:hAnsi="Times New Roman"/>
        </w:rPr>
        <w:t xml:space="preserve"> учебник / А. В. Дятлов, П. Н. Лукичев. — </w:t>
      </w:r>
      <w:proofErr w:type="spellStart"/>
      <w:r w:rsidRPr="009663A9">
        <w:rPr>
          <w:rFonts w:ascii="Times New Roman" w:hAnsi="Times New Roman"/>
        </w:rPr>
        <w:t>Ростов</w:t>
      </w:r>
      <w:proofErr w:type="spellEnd"/>
      <w:r w:rsidRPr="009663A9">
        <w:rPr>
          <w:rFonts w:ascii="Times New Roman" w:hAnsi="Times New Roman"/>
        </w:rPr>
        <w:t xml:space="preserve">-на-Дону, </w:t>
      </w:r>
      <w:proofErr w:type="gramStart"/>
      <w:r w:rsidRPr="009663A9">
        <w:rPr>
          <w:rFonts w:ascii="Times New Roman" w:hAnsi="Times New Roman"/>
        </w:rPr>
        <w:t>Таганрог :</w:t>
      </w:r>
      <w:proofErr w:type="gramEnd"/>
      <w:r w:rsidRPr="009663A9">
        <w:rPr>
          <w:rFonts w:ascii="Times New Roman" w:hAnsi="Times New Roman"/>
        </w:rPr>
        <w:t xml:space="preserve"> Издательство Южного федерального университета, 2023. — 236 c. — ISBN 978-5-9275-4265-9.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https://www.iprbookshop.ru/135652.html.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</w:t>
      </w:r>
    </w:p>
    <w:p w14:paraId="2A24BC1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 xml:space="preserve">Литвиненко, О. В. Правовое обеспечение связей с </w:t>
      </w:r>
      <w:proofErr w:type="gramStart"/>
      <w:r w:rsidRPr="009663A9">
        <w:rPr>
          <w:rFonts w:ascii="Times New Roman" w:hAnsi="Times New Roman"/>
        </w:rPr>
        <w:t>общественностью :</w:t>
      </w:r>
      <w:proofErr w:type="gramEnd"/>
      <w:r w:rsidRPr="009663A9">
        <w:rPr>
          <w:rFonts w:ascii="Times New Roman" w:hAnsi="Times New Roman"/>
        </w:rPr>
        <w:t xml:space="preserve"> учебное пособие для СПО / О. В. Литвиненко. — </w:t>
      </w:r>
      <w:proofErr w:type="gramStart"/>
      <w:r w:rsidRPr="009663A9">
        <w:rPr>
          <w:rFonts w:ascii="Times New Roman" w:hAnsi="Times New Roman"/>
        </w:rPr>
        <w:t>Саратов :</w:t>
      </w:r>
      <w:proofErr w:type="gramEnd"/>
      <w:r w:rsidRPr="009663A9">
        <w:rPr>
          <w:rFonts w:ascii="Times New Roman" w:hAnsi="Times New Roman"/>
        </w:rPr>
        <w:t xml:space="preserve"> Профобразование, 2024. — 111 c. — ISBN 978-5-4488-1693-2.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https://doi.org/10.23682/133496</w:t>
      </w:r>
    </w:p>
    <w:p w14:paraId="5E50FAF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 xml:space="preserve">Осина, О. Н. Этическое и правовое регулирование </w:t>
      </w:r>
      <w:proofErr w:type="gramStart"/>
      <w:r w:rsidRPr="009663A9">
        <w:rPr>
          <w:rFonts w:ascii="Times New Roman" w:hAnsi="Times New Roman"/>
        </w:rPr>
        <w:t>рекламы :</w:t>
      </w:r>
      <w:proofErr w:type="gramEnd"/>
      <w:r w:rsidRPr="009663A9">
        <w:rPr>
          <w:rFonts w:ascii="Times New Roman" w:hAnsi="Times New Roman"/>
        </w:rPr>
        <w:t xml:space="preserve"> учебно-методическое пособие / О. Н. Осина. — </w:t>
      </w:r>
      <w:proofErr w:type="gramStart"/>
      <w:r w:rsidRPr="009663A9">
        <w:rPr>
          <w:rFonts w:ascii="Times New Roman" w:hAnsi="Times New Roman"/>
        </w:rPr>
        <w:t>Саратов :</w:t>
      </w:r>
      <w:proofErr w:type="gramEnd"/>
      <w:r w:rsidRPr="009663A9">
        <w:rPr>
          <w:rFonts w:ascii="Times New Roman" w:hAnsi="Times New Roman"/>
        </w:rPr>
        <w:t xml:space="preserve"> Саратовский государственный технический университет имени Ю.А. Гагарина, ЭБС АСВ, 2023. — 96 c. — ISBN 978-5-7433-3552-7.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https://doi.org/10.23682/131674</w:t>
      </w:r>
    </w:p>
    <w:p w14:paraId="63B81D6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7.</w:t>
      </w:r>
      <w:r w:rsidRPr="009663A9">
        <w:rPr>
          <w:rFonts w:ascii="Times New Roman" w:hAnsi="Times New Roman"/>
        </w:rPr>
        <w:tab/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9663A9">
        <w:rPr>
          <w:rFonts w:ascii="Times New Roman" w:hAnsi="Times New Roman"/>
        </w:rPr>
        <w:t>Неуструева</w:t>
      </w:r>
      <w:proofErr w:type="spellEnd"/>
      <w:r w:rsidRPr="009663A9">
        <w:rPr>
          <w:rFonts w:ascii="Times New Roman" w:hAnsi="Times New Roman"/>
        </w:rPr>
        <w:t>. — Санкт-</w:t>
      </w:r>
      <w:proofErr w:type="gramStart"/>
      <w:r w:rsidRPr="009663A9">
        <w:rPr>
          <w:rFonts w:ascii="Times New Roman" w:hAnsi="Times New Roman"/>
        </w:rPr>
        <w:t>Петербург :</w:t>
      </w:r>
      <w:proofErr w:type="gramEnd"/>
      <w:r w:rsidRPr="009663A9">
        <w:rPr>
          <w:rFonts w:ascii="Times New Roman" w:hAnsi="Times New Roman"/>
        </w:rPr>
        <w:t xml:space="preserve"> Санкт-Петербургский государственный университет промышленных технологий и дизайна, 2020. — 122 c. — ISBN 978-5-7937-1842-4.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https://doi.org/10.23682/118408</w:t>
      </w:r>
    </w:p>
    <w:p w14:paraId="294C2207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 xml:space="preserve">Шамис, В. А. </w:t>
      </w:r>
      <w:proofErr w:type="gramStart"/>
      <w:r w:rsidRPr="009663A9">
        <w:rPr>
          <w:rFonts w:ascii="Times New Roman" w:hAnsi="Times New Roman"/>
        </w:rPr>
        <w:t>Маркетинг :</w:t>
      </w:r>
      <w:proofErr w:type="gramEnd"/>
      <w:r w:rsidRPr="009663A9">
        <w:rPr>
          <w:rFonts w:ascii="Times New Roman" w:hAnsi="Times New Roman"/>
        </w:rPr>
        <w:t xml:space="preserve"> практикум / В. А. Шамис, Г. Г. Левкин. — </w:t>
      </w:r>
      <w:proofErr w:type="gramStart"/>
      <w:r w:rsidRPr="009663A9">
        <w:rPr>
          <w:rFonts w:ascii="Times New Roman" w:hAnsi="Times New Roman"/>
        </w:rPr>
        <w:t>Москва :</w:t>
      </w:r>
      <w:proofErr w:type="gramEnd"/>
      <w:r w:rsidRPr="009663A9">
        <w:rPr>
          <w:rFonts w:ascii="Times New Roman" w:hAnsi="Times New Roman"/>
        </w:rPr>
        <w:t xml:space="preserve"> Ай Пи Ар Медиа, 2023. — 78 c. — ISBN 978-5-4497-1817-4.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https://doi.org/10.23682/124162</w:t>
      </w:r>
    </w:p>
    <w:p w14:paraId="68C22FD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9.</w:t>
      </w:r>
      <w:r w:rsidRPr="009663A9">
        <w:rPr>
          <w:rFonts w:ascii="Times New Roman" w:hAnsi="Times New Roman"/>
        </w:rPr>
        <w:tab/>
        <w:t xml:space="preserve">Шамис, В. А. Маркетинг в отраслях и сферах </w:t>
      </w:r>
      <w:proofErr w:type="gramStart"/>
      <w:r w:rsidRPr="009663A9">
        <w:rPr>
          <w:rFonts w:ascii="Times New Roman" w:hAnsi="Times New Roman"/>
        </w:rPr>
        <w:t>деятельности :</w:t>
      </w:r>
      <w:proofErr w:type="gramEnd"/>
      <w:r w:rsidRPr="009663A9">
        <w:rPr>
          <w:rFonts w:ascii="Times New Roman" w:hAnsi="Times New Roman"/>
        </w:rPr>
        <w:t xml:space="preserve"> учебник / В. А. Шамис, Г. Г. Левкин. — </w:t>
      </w:r>
      <w:proofErr w:type="gramStart"/>
      <w:r w:rsidRPr="009663A9">
        <w:rPr>
          <w:rFonts w:ascii="Times New Roman" w:hAnsi="Times New Roman"/>
        </w:rPr>
        <w:t>Москва :</w:t>
      </w:r>
      <w:proofErr w:type="gramEnd"/>
      <w:r w:rsidRPr="009663A9">
        <w:rPr>
          <w:rFonts w:ascii="Times New Roman" w:hAnsi="Times New Roman"/>
        </w:rPr>
        <w:t xml:space="preserve"> Ай Пи Ар Медиа, 2023. — 174 c. — ISBN 978-5-4497-1826-6. — </w:t>
      </w:r>
      <w:proofErr w:type="gramStart"/>
      <w:r w:rsidRPr="009663A9">
        <w:rPr>
          <w:rFonts w:ascii="Times New Roman" w:hAnsi="Times New Roman"/>
        </w:rPr>
        <w:t>Текст :</w:t>
      </w:r>
      <w:proofErr w:type="gramEnd"/>
      <w:r w:rsidRPr="009663A9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9663A9">
        <w:rPr>
          <w:rFonts w:ascii="Times New Roman" w:hAnsi="Times New Roman"/>
        </w:rPr>
        <w:t>авторизир</w:t>
      </w:r>
      <w:proofErr w:type="spellEnd"/>
      <w:r w:rsidRPr="009663A9">
        <w:rPr>
          <w:rFonts w:ascii="Times New Roman" w:hAnsi="Times New Roman"/>
        </w:rPr>
        <w:t>. пользователей. - DOI: https://doi.org/10.23682/124747</w:t>
      </w:r>
    </w:p>
    <w:p w14:paraId="7CB17DD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</w:p>
    <w:p w14:paraId="20BCFEEF" w14:textId="77777777" w:rsid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7429D0B3" w14:textId="326D28A5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lastRenderedPageBreak/>
        <w:t>1.</w:t>
      </w:r>
      <w:r w:rsidRPr="009663A9">
        <w:rPr>
          <w:rFonts w:ascii="Times New Roman" w:hAnsi="Times New Roman"/>
        </w:rPr>
        <w:tab/>
        <w:t>http://www.window.edu.ru - «Единое окно доступа к образовательным ресурсам»</w:t>
      </w:r>
    </w:p>
    <w:p w14:paraId="0338602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http://www.edu.ru - Российский портал открытого образования</w:t>
      </w:r>
    </w:p>
    <w:p w14:paraId="24CDC58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http://www.advtime.ru - Время рекламы. Теория и практика рекламы. СМИ. РА. </w:t>
      </w:r>
    </w:p>
    <w:p w14:paraId="0520CF6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 xml:space="preserve">http://www.advi.ru - Рекламные идеи. О брендинге и креативе. </w:t>
      </w:r>
    </w:p>
    <w:p w14:paraId="56C2563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 xml:space="preserve">http://www.sostav.ru - Состав. Реклама, маркетинг, PR. </w:t>
      </w:r>
    </w:p>
    <w:p w14:paraId="7872A970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 xml:space="preserve">http://www.adindex.ru </w:t>
      </w:r>
      <w:proofErr w:type="spellStart"/>
      <w:r w:rsidRPr="009663A9">
        <w:rPr>
          <w:rFonts w:ascii="Times New Roman" w:hAnsi="Times New Roman"/>
        </w:rPr>
        <w:t>Adindex</w:t>
      </w:r>
      <w:proofErr w:type="spellEnd"/>
      <w:r w:rsidRPr="009663A9">
        <w:rPr>
          <w:rFonts w:ascii="Times New Roman" w:hAnsi="Times New Roman"/>
        </w:rPr>
        <w:t xml:space="preserve">. - Сайт о рекламе и маркетинге. </w:t>
      </w:r>
    </w:p>
    <w:p w14:paraId="61DB1AA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7.</w:t>
      </w:r>
      <w:r w:rsidRPr="009663A9">
        <w:rPr>
          <w:rFonts w:ascii="Times New Roman" w:hAnsi="Times New Roman"/>
          <w:lang w:val="en-US"/>
        </w:rPr>
        <w:tab/>
        <w:t xml:space="preserve">http://www.advertology.ru - </w:t>
      </w:r>
      <w:proofErr w:type="spellStart"/>
      <w:r w:rsidRPr="009663A9">
        <w:rPr>
          <w:rFonts w:ascii="Times New Roman" w:hAnsi="Times New Roman"/>
          <w:lang w:val="en-US"/>
        </w:rPr>
        <w:t>Advertology</w:t>
      </w:r>
      <w:proofErr w:type="spellEnd"/>
      <w:r w:rsidRPr="009663A9">
        <w:rPr>
          <w:rFonts w:ascii="Times New Roman" w:hAnsi="Times New Roman"/>
          <w:lang w:val="en-US"/>
        </w:rPr>
        <w:t xml:space="preserve">. </w:t>
      </w:r>
      <w:r w:rsidRPr="009663A9">
        <w:rPr>
          <w:rFonts w:ascii="Times New Roman" w:hAnsi="Times New Roman"/>
        </w:rPr>
        <w:t xml:space="preserve">Наука о рекламе. </w:t>
      </w:r>
    </w:p>
    <w:p w14:paraId="2D9996E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 xml:space="preserve">http://www.advesti.ru </w:t>
      </w:r>
      <w:proofErr w:type="spellStart"/>
      <w:r w:rsidRPr="009663A9">
        <w:rPr>
          <w:rFonts w:ascii="Times New Roman" w:hAnsi="Times New Roman"/>
        </w:rPr>
        <w:t>AdVesti</w:t>
      </w:r>
      <w:proofErr w:type="spellEnd"/>
      <w:r w:rsidRPr="009663A9">
        <w:rPr>
          <w:rFonts w:ascii="Times New Roman" w:hAnsi="Times New Roman"/>
        </w:rPr>
        <w:t xml:space="preserve">. - Сайт, посвященный рекламодателям.  </w:t>
      </w:r>
    </w:p>
    <w:p w14:paraId="783E5A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9.</w:t>
      </w:r>
      <w:r w:rsidRPr="009663A9">
        <w:rPr>
          <w:rFonts w:ascii="Times New Roman" w:hAnsi="Times New Roman"/>
          <w:lang w:val="en-US"/>
        </w:rPr>
        <w:tab/>
        <w:t xml:space="preserve">http://www.media-online.ru - Media-online. </w:t>
      </w:r>
      <w:r w:rsidRPr="009663A9">
        <w:rPr>
          <w:rFonts w:ascii="Times New Roman" w:hAnsi="Times New Roman"/>
        </w:rPr>
        <w:t xml:space="preserve">Все о рекламе. </w:t>
      </w:r>
    </w:p>
    <w:p w14:paraId="0B2B90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10.</w:t>
      </w:r>
      <w:r w:rsidRPr="009663A9">
        <w:rPr>
          <w:rFonts w:ascii="Times New Roman" w:hAnsi="Times New Roman"/>
        </w:rPr>
        <w:tab/>
        <w:t xml:space="preserve">http://www.rwr.ru - RWR. Реклама в России. </w:t>
      </w:r>
    </w:p>
    <w:p w14:paraId="215BEC7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11.</w:t>
      </w:r>
      <w:r w:rsidRPr="009663A9">
        <w:rPr>
          <w:rFonts w:ascii="Times New Roman" w:hAnsi="Times New Roman"/>
        </w:rPr>
        <w:tab/>
        <w:t xml:space="preserve">http://www.akarussia.ru - АКАР. Ассоциация Коммуникационных Агентств России. </w:t>
      </w:r>
    </w:p>
    <w:p w14:paraId="5E8C44BC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12.</w:t>
      </w:r>
      <w:r w:rsidRPr="009663A9">
        <w:rPr>
          <w:rFonts w:ascii="Times New Roman" w:hAnsi="Times New Roman"/>
        </w:rPr>
        <w:tab/>
        <w:t xml:space="preserve">http://www.adme.ru - Сайт о рекламе. </w:t>
      </w:r>
    </w:p>
    <w:p w14:paraId="4635CB8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13.</w:t>
      </w:r>
      <w:r w:rsidRPr="009663A9">
        <w:rPr>
          <w:rFonts w:ascii="Times New Roman" w:hAnsi="Times New Roman"/>
        </w:rPr>
        <w:tab/>
        <w:t xml:space="preserve">http://www.reklamodatel.ru - Рекламные идеи - YES!": профессиональный журнал о рекламе и маркетинге. </w:t>
      </w:r>
    </w:p>
    <w:p w14:paraId="18CD846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14.</w:t>
      </w:r>
      <w:r w:rsidRPr="009663A9">
        <w:rPr>
          <w:rFonts w:ascii="Times New Roman" w:hAnsi="Times New Roman"/>
        </w:rPr>
        <w:tab/>
        <w:t>http://www.es.ru. - Журнал "Рекламодатель: теория и практика". Дизайн, фото, галереи.</w:t>
      </w:r>
    </w:p>
    <w:p w14:paraId="1F5C7FF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15.</w:t>
      </w:r>
      <w:r w:rsidRPr="009663A9">
        <w:rPr>
          <w:rFonts w:ascii="Times New Roman" w:hAnsi="Times New Roman"/>
        </w:rPr>
        <w:tab/>
        <w:t>https://socioline.ru/files/5/50/fedotova_-_sociologiya_reklamnoy_deyatelnosti.pdf - учебник для студентов вузов, обучающихся по специальности «Реклама»</w:t>
      </w:r>
    </w:p>
    <w:p w14:paraId="3AA6E55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16.</w:t>
      </w:r>
      <w:r w:rsidRPr="009663A9">
        <w:rPr>
          <w:rFonts w:ascii="Times New Roman" w:hAnsi="Times New Roman"/>
        </w:rPr>
        <w:tab/>
        <w:t>https://www.marketing.spb.ru/lib-research/methods/collect_and_analysis.htm - энциклопедия маркетинга</w:t>
      </w:r>
    </w:p>
    <w:p w14:paraId="2FE42282" w14:textId="2FB887E1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17.</w:t>
      </w:r>
      <w:r w:rsidRPr="009663A9">
        <w:rPr>
          <w:rFonts w:ascii="Times New Roman" w:hAnsi="Times New Roman"/>
        </w:rPr>
        <w:tab/>
        <w:t>https://www.vocabulary.ru - национальная энциклопедическая служба</w:t>
      </w:r>
    </w:p>
    <w:p w14:paraId="0EFA6FFE" w14:textId="77777777" w:rsidR="008E43E1" w:rsidRDefault="008E43E1">
      <w:pPr>
        <w:rPr>
          <w:rFonts w:ascii="Times New Roman" w:hAnsi="Times New Roman"/>
        </w:rPr>
      </w:pPr>
      <w:bookmarkStart w:id="15" w:name="bookmark21"/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5"/>
    </w:p>
    <w:p w14:paraId="1087DB42" w14:textId="3059DFFA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F50A14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</w:t>
      </w:r>
      <w:proofErr w:type="spellStart"/>
      <w:r w:rsidRPr="007E12C4">
        <w:rPr>
          <w:sz w:val="24"/>
          <w:szCs w:val="24"/>
        </w:rPr>
        <w:t>Roman</w:t>
      </w:r>
      <w:proofErr w:type="spellEnd"/>
      <w:r w:rsidRPr="007E12C4">
        <w:rPr>
          <w:sz w:val="24"/>
          <w:szCs w:val="24"/>
        </w:rPr>
        <w:t xml:space="preserve">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C7F6C" w14:paraId="5C3C9AFC" w14:textId="77777777" w:rsidTr="00481B7F">
        <w:tc>
          <w:tcPr>
            <w:tcW w:w="4924" w:type="dxa"/>
          </w:tcPr>
          <w:p w14:paraId="3F0CCCE7" w14:textId="77777777" w:rsidR="00DC7F6C" w:rsidRPr="008E43E1" w:rsidRDefault="00DC7F6C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6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2DFD2C70" w14:textId="649E984E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выявлении требований целевых групп потребителей;</w:t>
            </w:r>
          </w:p>
          <w:p w14:paraId="0E3A2AC1" w14:textId="77777777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средств продвижения рекламного продукта;</w:t>
            </w:r>
          </w:p>
          <w:p w14:paraId="407F2167" w14:textId="1A49C6DD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маркетинговой части бизнес-плана.</w:t>
            </w:r>
          </w:p>
          <w:bookmarkEnd w:id="16"/>
          <w:p w14:paraId="2FC7F118" w14:textId="68315072" w:rsidR="00DC7F6C" w:rsidRPr="00AF3817" w:rsidRDefault="00DC7F6C" w:rsidP="00403CC0">
            <w:pPr>
              <w:pStyle w:val="22"/>
              <w:shd w:val="clear" w:color="auto" w:fill="auto"/>
              <w:spacing w:before="0"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DC7F6C" w:rsidRPr="0039240B" w:rsidRDefault="00DC7F6C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Pr="0039240B">
              <w:rPr>
                <w:sz w:val="20"/>
                <w:szCs w:val="20"/>
              </w:rPr>
              <w:t>сформированности профессиональных компетенций</w:t>
            </w:r>
            <w:r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характеристики</w:t>
            </w:r>
            <w:r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DC7F6C" w:rsidRPr="0039240B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DC7F6C" w14:paraId="492EA5AD" w14:textId="77777777" w:rsidTr="00481B7F">
        <w:tc>
          <w:tcPr>
            <w:tcW w:w="4924" w:type="dxa"/>
          </w:tcPr>
          <w:p w14:paraId="3C5AE8BF" w14:textId="77777777" w:rsidR="00DC7F6C" w:rsidRPr="008E43E1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7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2F815008" w14:textId="48AEC416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исследования предпочтений целевых групп потребителей;</w:t>
            </w:r>
          </w:p>
          <w:p w14:paraId="0EE80C0A" w14:textId="2A9944D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анализировать результаты исследований предпочтений целевых групп;</w:t>
            </w:r>
          </w:p>
          <w:p w14:paraId="772299E5" w14:textId="45AC222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сегментирование рынка;</w:t>
            </w:r>
          </w:p>
          <w:p w14:paraId="71E103E6" w14:textId="207AD111" w:rsidR="00DC7F6C" w:rsidRPr="008E43E1" w:rsidRDefault="00DC7F6C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C7F6C" w14:paraId="35CA5581" w14:textId="77777777" w:rsidTr="00481B7F">
        <w:tc>
          <w:tcPr>
            <w:tcW w:w="4924" w:type="dxa"/>
          </w:tcPr>
          <w:p w14:paraId="221955F1" w14:textId="77777777" w:rsidR="00DC7F6C" w:rsidRPr="0045057F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8A3E2F7" w14:textId="29B5E62C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задачи, цели и общие требования к рекламе;</w:t>
            </w:r>
          </w:p>
          <w:p w14:paraId="0246E930" w14:textId="75BE8B31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рекламной деятельности;</w:t>
            </w:r>
          </w:p>
          <w:p w14:paraId="756C868A" w14:textId="47FDB2AA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5F724D80" w14:textId="4B2D2F09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структуру рекламного рынка;</w:t>
            </w:r>
          </w:p>
          <w:p w14:paraId="3F141186" w14:textId="7E34CF20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методы сбора информации для изучения потребностей аудитории;</w:t>
            </w:r>
          </w:p>
          <w:p w14:paraId="41A488AD" w14:textId="438C3A0C" w:rsidR="00DC7F6C" w:rsidRPr="00CD63C3" w:rsidRDefault="00DC7F6C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7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</w:t>
            </w:r>
            <w:proofErr w:type="spellEnd"/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E38166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85D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3E8995D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85D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D85DB" w14:textId="77777777" w:rsidR="002E39A2" w:rsidRDefault="002E39A2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297B028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3225BF6D" w:rsidR="00D1015E" w:rsidRPr="00D1015E" w:rsidRDefault="002E39A2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341157FE" w14:textId="29A1C510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2E39A2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267E9C0D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32CF6581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2E39A2"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2CBDD3" w14:textId="77777777" w:rsidR="002E39A2" w:rsidRDefault="002E39A2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C383675" w14:textId="2C03A063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CD745E0" w14:textId="64935FC4" w:rsid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</w:t>
            </w:r>
          </w:p>
          <w:p w14:paraId="0B34CDE4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FFC1669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BA77416" w14:textId="63EA6135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</w:t>
            </w:r>
          </w:p>
          <w:p w14:paraId="46367E1D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D4D18C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C90480" w14:textId="68D573A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</w:t>
            </w:r>
          </w:p>
          <w:p w14:paraId="07594271" w14:textId="2082EAF9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C2895B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124D6B8" w14:textId="1681D4D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</w:t>
            </w:r>
          </w:p>
          <w:p w14:paraId="7A441331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992002" w14:textId="52472D77" w:rsidR="002E39A2" w:rsidRP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0A5694">
        <w:trPr>
          <w:trHeight w:val="3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BB83768" w14:textId="15D41E9A" w:rsidR="002E39A2" w:rsidRDefault="002E39A2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A6BF1C" w14:textId="77777777" w:rsidR="002E39A2" w:rsidRDefault="002E39A2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A44C7F7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BECFA5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130B792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64FF3294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4885DB9F" w:rsidR="00D1015E" w:rsidRPr="00D1015E" w:rsidRDefault="002E39A2" w:rsidP="002E39A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F70EC1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5D772876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76A4431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1841300E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2C8FC134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5975E64B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22F491A3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2EEEDD81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DFA38C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E39A2" w:rsidRPr="00D1015E" w14:paraId="3A4E3DA1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в период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F17980">
        <w:trPr>
          <w:trHeight w:val="443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57B8BB88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032C2ACF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2D4955F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355B792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C87A9D1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62C6ADBE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(по профилю специальности)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6B94BDA0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3C9FBA2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1724BF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2E39A2" w:rsidRPr="00D1015E" w14:paraId="64E0798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361FFF77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A553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7C834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2E39A2" w:rsidRPr="00D1015E" w14:paraId="54537332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5C7DC2" w14:textId="77777777" w:rsidR="002E39A2" w:rsidRPr="00D1015E" w:rsidRDefault="002E39A2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3513626" w14:textId="5A601FED" w:rsidR="002E39A2" w:rsidRPr="002E39A2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970BE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6B043F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2BD9E8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2E9B081F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39E35EC4" w:rsidR="00D1015E" w:rsidRPr="00D1015E" w:rsidRDefault="002E39A2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4A65D984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2E39A2" w:rsidRPr="00D1015E" w:rsidRDefault="002E39A2" w:rsidP="002E39A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5D9D7EB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29575912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E26A1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5978CE0E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53711E4E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4C2AEDD1" w14:textId="5FE62802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7F6DB46B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0184339C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.4.</w:t>
            </w:r>
          </w:p>
        </w:tc>
        <w:tc>
          <w:tcPr>
            <w:tcW w:w="5460" w:type="dxa"/>
            <w:gridSpan w:val="8"/>
          </w:tcPr>
          <w:p w14:paraId="18AD9384" w14:textId="72A53884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1B12F646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228A3C9E" w:rsidR="00AE6F77" w:rsidRDefault="00AE6F7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44405B" w14:textId="77777777" w:rsidR="00AE6F77" w:rsidRDefault="00AE6F7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6066D370" w14:textId="77777777" w:rsidR="00AE6F77" w:rsidRPr="00AE6F77" w:rsidRDefault="00AE6F77" w:rsidP="00AE6F77">
      <w:pPr>
        <w:pStyle w:val="af4"/>
        <w:widowControl/>
        <w:ind w:left="2124" w:firstLine="0"/>
        <w:jc w:val="both"/>
        <w:rPr>
          <w:b/>
          <w:bCs/>
          <w:sz w:val="28"/>
          <w:szCs w:val="28"/>
        </w:rPr>
      </w:pPr>
      <w:r w:rsidRPr="00AE6F77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3CA4DB8" w14:textId="77777777" w:rsidR="00AE6F77" w:rsidRPr="00AE6F77" w:rsidRDefault="00AE6F77" w:rsidP="00AE6F77">
      <w:pPr>
        <w:pStyle w:val="af4"/>
        <w:widowControl/>
        <w:ind w:firstLine="0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AE6F77" w:rsidRPr="0005474F" w14:paraId="3F51D575" w14:textId="77777777" w:rsidTr="00C94BB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48A79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26111CC0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</w:t>
            </w:r>
            <w:proofErr w:type="spellEnd"/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8AE97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EC394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</w:t>
            </w:r>
          </w:p>
          <w:p w14:paraId="64C1CDD2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номер протокола</w:t>
            </w:r>
          </w:p>
          <w:p w14:paraId="7A01CEF2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заседания кафедры,</w:t>
            </w:r>
          </w:p>
          <w:p w14:paraId="326D1C11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подпись</w:t>
            </w:r>
          </w:p>
          <w:p w14:paraId="1EDA7F49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proofErr w:type="spellStart"/>
            <w:proofErr w:type="gramStart"/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зав.кафедрой</w:t>
            </w:r>
            <w:proofErr w:type="spellEnd"/>
            <w:proofErr w:type="gramEnd"/>
          </w:p>
        </w:tc>
      </w:tr>
      <w:tr w:rsidR="00AE6F77" w:rsidRPr="0005474F" w14:paraId="7FCABC19" w14:textId="77777777" w:rsidTr="00C94BB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BD59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AE2FE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2CDB6" w14:textId="77777777" w:rsidR="00AE6F77" w:rsidRPr="0005474F" w:rsidRDefault="00AE6F77" w:rsidP="00C94BB8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AE6F77" w:rsidRPr="0005474F" w14:paraId="14273A1F" w14:textId="77777777" w:rsidTr="00C94BB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EFB1A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3DD34" w14:textId="4070EDEA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пункт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реализации программы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9D5AD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E6F77" w:rsidRPr="0005474F" w14:paraId="01D27A2A" w14:textId="77777777" w:rsidTr="00C94BB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D7CCC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9672B" w14:textId="6C72253D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пункт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реализации программы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793EA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E6F77" w:rsidRPr="0005474F" w14:paraId="305AA6E4" w14:textId="77777777" w:rsidTr="00C94BB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3E01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6E4E" w14:textId="214A5C3F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пункт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реализации программы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C6AD1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AE6F77" w:rsidRPr="0005474F" w14:paraId="4FCDC38F" w14:textId="77777777" w:rsidTr="00C94BB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4DB9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F8454" w14:textId="5192B2DD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пункт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реализации программы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4675A" w14:textId="77777777" w:rsidR="00AE6F77" w:rsidRPr="0005474F" w:rsidRDefault="00AE6F77" w:rsidP="00C94BB8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23D412F4" w14:textId="77777777" w:rsidR="00AE6F77" w:rsidRPr="00AE6F77" w:rsidRDefault="00AE6F77" w:rsidP="00AE6F77">
      <w:pPr>
        <w:pStyle w:val="af4"/>
        <w:ind w:firstLine="0"/>
        <w:rPr>
          <w:sz w:val="28"/>
          <w:szCs w:val="28"/>
        </w:rPr>
      </w:pPr>
    </w:p>
    <w:p w14:paraId="32B7248F" w14:textId="77777777" w:rsidR="00AE6F77" w:rsidRPr="00AE6F77" w:rsidRDefault="00AE6F77" w:rsidP="00AE6F77">
      <w:pPr>
        <w:pStyle w:val="af4"/>
        <w:ind w:firstLine="0"/>
        <w:rPr>
          <w:sz w:val="28"/>
          <w:szCs w:val="28"/>
        </w:rPr>
      </w:pPr>
    </w:p>
    <w:sectPr w:rsidR="00AE6F77" w:rsidRPr="00AE6F77" w:rsidSect="00393A52"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027B" w14:textId="77777777" w:rsidR="002C5AC0" w:rsidRDefault="002C5AC0" w:rsidP="00AD1B26">
      <w:r>
        <w:separator/>
      </w:r>
    </w:p>
  </w:endnote>
  <w:endnote w:type="continuationSeparator" w:id="0">
    <w:p w14:paraId="3D2D483E" w14:textId="77777777" w:rsidR="002C5AC0" w:rsidRDefault="002C5AC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17EF2" w14:textId="77777777" w:rsidR="002C5AC0" w:rsidRDefault="002C5AC0"/>
  </w:footnote>
  <w:footnote w:type="continuationSeparator" w:id="0">
    <w:p w14:paraId="73046BAC" w14:textId="77777777" w:rsidR="002C5AC0" w:rsidRDefault="002C5A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84593584">
    <w:abstractNumId w:val="7"/>
  </w:num>
  <w:num w:numId="2" w16cid:durableId="1227034517">
    <w:abstractNumId w:val="21"/>
  </w:num>
  <w:num w:numId="3" w16cid:durableId="1294360056">
    <w:abstractNumId w:val="0"/>
  </w:num>
  <w:num w:numId="4" w16cid:durableId="1403217717">
    <w:abstractNumId w:val="4"/>
  </w:num>
  <w:num w:numId="5" w16cid:durableId="1579899015">
    <w:abstractNumId w:val="24"/>
  </w:num>
  <w:num w:numId="6" w16cid:durableId="1152408984">
    <w:abstractNumId w:val="9"/>
  </w:num>
  <w:num w:numId="7" w16cid:durableId="2061900270">
    <w:abstractNumId w:val="23"/>
  </w:num>
  <w:num w:numId="8" w16cid:durableId="1520967913">
    <w:abstractNumId w:val="16"/>
  </w:num>
  <w:num w:numId="9" w16cid:durableId="2136288757">
    <w:abstractNumId w:val="12"/>
  </w:num>
  <w:num w:numId="10" w16cid:durableId="1404909150">
    <w:abstractNumId w:val="8"/>
  </w:num>
  <w:num w:numId="11" w16cid:durableId="296643204">
    <w:abstractNumId w:val="17"/>
  </w:num>
  <w:num w:numId="12" w16cid:durableId="855925534">
    <w:abstractNumId w:val="18"/>
  </w:num>
  <w:num w:numId="13" w16cid:durableId="1353146583">
    <w:abstractNumId w:val="10"/>
  </w:num>
  <w:num w:numId="14" w16cid:durableId="267589580">
    <w:abstractNumId w:val="5"/>
  </w:num>
  <w:num w:numId="15" w16cid:durableId="1093554352">
    <w:abstractNumId w:val="13"/>
  </w:num>
  <w:num w:numId="16" w16cid:durableId="421805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7503041">
    <w:abstractNumId w:val="20"/>
  </w:num>
  <w:num w:numId="18" w16cid:durableId="991059926">
    <w:abstractNumId w:val="19"/>
  </w:num>
  <w:num w:numId="19" w16cid:durableId="441152313">
    <w:abstractNumId w:val="25"/>
  </w:num>
  <w:num w:numId="20" w16cid:durableId="1152529572">
    <w:abstractNumId w:val="6"/>
  </w:num>
  <w:num w:numId="21" w16cid:durableId="1740177514">
    <w:abstractNumId w:val="22"/>
  </w:num>
  <w:num w:numId="22" w16cid:durableId="62683788">
    <w:abstractNumId w:val="15"/>
  </w:num>
  <w:num w:numId="23" w16cid:durableId="195679293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2508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A569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4DEE"/>
    <w:rsid w:val="00236E08"/>
    <w:rsid w:val="00237353"/>
    <w:rsid w:val="002545EB"/>
    <w:rsid w:val="00257F93"/>
    <w:rsid w:val="00270329"/>
    <w:rsid w:val="002A2C53"/>
    <w:rsid w:val="002A6C8A"/>
    <w:rsid w:val="002B0450"/>
    <w:rsid w:val="002C08D3"/>
    <w:rsid w:val="002C579C"/>
    <w:rsid w:val="002C5AC0"/>
    <w:rsid w:val="002D0287"/>
    <w:rsid w:val="002D7AE2"/>
    <w:rsid w:val="002E39A2"/>
    <w:rsid w:val="002E6DCD"/>
    <w:rsid w:val="00305910"/>
    <w:rsid w:val="00313BD1"/>
    <w:rsid w:val="0032272F"/>
    <w:rsid w:val="00335F16"/>
    <w:rsid w:val="00352078"/>
    <w:rsid w:val="0037725A"/>
    <w:rsid w:val="0038445E"/>
    <w:rsid w:val="00387C62"/>
    <w:rsid w:val="00387FE2"/>
    <w:rsid w:val="00391D71"/>
    <w:rsid w:val="0039240B"/>
    <w:rsid w:val="003933C2"/>
    <w:rsid w:val="00393A52"/>
    <w:rsid w:val="003A3273"/>
    <w:rsid w:val="003A3CD8"/>
    <w:rsid w:val="003A78A0"/>
    <w:rsid w:val="003B7360"/>
    <w:rsid w:val="003C7115"/>
    <w:rsid w:val="003F0A22"/>
    <w:rsid w:val="004036A2"/>
    <w:rsid w:val="00403CC0"/>
    <w:rsid w:val="00403DD7"/>
    <w:rsid w:val="004040E4"/>
    <w:rsid w:val="00405B3E"/>
    <w:rsid w:val="00423911"/>
    <w:rsid w:val="00435E52"/>
    <w:rsid w:val="004409BA"/>
    <w:rsid w:val="00442382"/>
    <w:rsid w:val="0045057F"/>
    <w:rsid w:val="0045341E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12EA2"/>
    <w:rsid w:val="00526B3E"/>
    <w:rsid w:val="005453F9"/>
    <w:rsid w:val="00576E0F"/>
    <w:rsid w:val="00585D6F"/>
    <w:rsid w:val="00590338"/>
    <w:rsid w:val="00594754"/>
    <w:rsid w:val="005A2923"/>
    <w:rsid w:val="005C05B9"/>
    <w:rsid w:val="005C165D"/>
    <w:rsid w:val="005C6F90"/>
    <w:rsid w:val="005C7CDF"/>
    <w:rsid w:val="005D6818"/>
    <w:rsid w:val="005F3692"/>
    <w:rsid w:val="00626F4C"/>
    <w:rsid w:val="00631550"/>
    <w:rsid w:val="00633DB0"/>
    <w:rsid w:val="006447DA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09C7"/>
    <w:rsid w:val="006E1332"/>
    <w:rsid w:val="006E36B3"/>
    <w:rsid w:val="006E6680"/>
    <w:rsid w:val="00736FA4"/>
    <w:rsid w:val="00737DA0"/>
    <w:rsid w:val="007415D3"/>
    <w:rsid w:val="0074285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D35BF"/>
    <w:rsid w:val="008E43E1"/>
    <w:rsid w:val="00920103"/>
    <w:rsid w:val="0093306F"/>
    <w:rsid w:val="00956B57"/>
    <w:rsid w:val="009663A9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036C7"/>
    <w:rsid w:val="00A25B4E"/>
    <w:rsid w:val="00A44D79"/>
    <w:rsid w:val="00A7027A"/>
    <w:rsid w:val="00A80A38"/>
    <w:rsid w:val="00AB1AEF"/>
    <w:rsid w:val="00AC5986"/>
    <w:rsid w:val="00AD1B26"/>
    <w:rsid w:val="00AD23DC"/>
    <w:rsid w:val="00AD4829"/>
    <w:rsid w:val="00AE0D9F"/>
    <w:rsid w:val="00AE6F77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614D"/>
    <w:rsid w:val="00C42DA9"/>
    <w:rsid w:val="00C47628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D7B4A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C7F6C"/>
    <w:rsid w:val="00DD4D3D"/>
    <w:rsid w:val="00DE5F33"/>
    <w:rsid w:val="00DF2859"/>
    <w:rsid w:val="00DF46AF"/>
    <w:rsid w:val="00DF4C02"/>
    <w:rsid w:val="00E15DAC"/>
    <w:rsid w:val="00E1794B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17980"/>
    <w:rsid w:val="00F21BAE"/>
    <w:rsid w:val="00F50A14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2DD4-BB85-4E57-B7AF-B6F15C9D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26</Pages>
  <Words>5785</Words>
  <Characters>32977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231</cp:revision>
  <cp:lastPrinted>2024-03-19T11:40:00Z</cp:lastPrinted>
  <dcterms:created xsi:type="dcterms:W3CDTF">2020-03-03T06:59:00Z</dcterms:created>
  <dcterms:modified xsi:type="dcterms:W3CDTF">2024-03-19T11:40:00Z</dcterms:modified>
</cp:coreProperties>
</file>