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A5E5401"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6592ACBB"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6B5D6A95"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5B53690B"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2DB59ECD" w14:textId="46F9771F" w:rsidR="00B646A4" w:rsidRPr="00B646A4" w:rsidRDefault="005135C2" w:rsidP="00B646A4">
      <w:pPr>
        <w:widowControl/>
        <w:autoSpaceDE/>
        <w:autoSpaceDN/>
        <w:spacing w:line="276" w:lineRule="auto"/>
        <w:ind w:left="5245"/>
        <w:rPr>
          <w:rFonts w:eastAsia="Calibri"/>
          <w:color w:val="000000"/>
          <w:kern w:val="28"/>
          <w:sz w:val="28"/>
          <w:szCs w:val="28"/>
          <w:lang w:eastAsia="ru-RU"/>
        </w:rPr>
      </w:pPr>
      <w:r w:rsidRPr="00C2582C">
        <w:rPr>
          <w:b/>
          <w:noProof/>
          <w:sz w:val="20"/>
          <w:szCs w:val="20"/>
          <w:lang w:eastAsia="ru-RU"/>
        </w:rPr>
        <w:drawing>
          <wp:anchor distT="0" distB="0" distL="114300" distR="114300" simplePos="0" relativeHeight="251658240" behindDoc="1" locked="0" layoutInCell="1" allowOverlap="1" wp14:anchorId="422133A6" wp14:editId="3D110A57">
            <wp:simplePos x="0" y="0"/>
            <wp:positionH relativeFrom="column">
              <wp:posOffset>3067050</wp:posOffset>
            </wp:positionH>
            <wp:positionV relativeFrom="paragraph">
              <wp:posOffset>205105</wp:posOffset>
            </wp:positionV>
            <wp:extent cx="1551600" cy="1540800"/>
            <wp:effectExtent l="0" t="0" r="0" b="0"/>
            <wp:wrapNone/>
            <wp:docPr id="1177629315" name="Рисунок 1177629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B646A4" w:rsidRPr="00B646A4">
        <w:rPr>
          <w:rFonts w:eastAsia="Calibri"/>
          <w:color w:val="000000"/>
          <w:kern w:val="28"/>
          <w:sz w:val="28"/>
          <w:szCs w:val="28"/>
          <w:lang w:eastAsia="ru-RU"/>
        </w:rPr>
        <w:t>УТВЕРЖДАЮ</w:t>
      </w:r>
    </w:p>
    <w:p w14:paraId="2B99F5FE" w14:textId="547E2434" w:rsidR="00B646A4" w:rsidRPr="00B646A4" w:rsidRDefault="00B646A4" w:rsidP="00B646A4">
      <w:pPr>
        <w:widowControl/>
        <w:autoSpaceDE/>
        <w:autoSpaceDN/>
        <w:spacing w:line="276" w:lineRule="auto"/>
        <w:ind w:left="5245"/>
        <w:rPr>
          <w:rFonts w:eastAsia="Calibri"/>
          <w:color w:val="000000"/>
          <w:kern w:val="28"/>
          <w:sz w:val="28"/>
          <w:szCs w:val="28"/>
          <w:lang w:eastAsia="ru-RU"/>
        </w:rPr>
      </w:pPr>
      <w:r w:rsidRPr="00B646A4">
        <w:rPr>
          <w:rFonts w:eastAsia="Calibri"/>
          <w:color w:val="000000"/>
          <w:kern w:val="28"/>
          <w:sz w:val="28"/>
          <w:szCs w:val="28"/>
          <w:lang w:eastAsia="ru-RU"/>
        </w:rPr>
        <w:t xml:space="preserve">Заместитель директора </w:t>
      </w:r>
    </w:p>
    <w:p w14:paraId="4C7ECABE" w14:textId="36093D94" w:rsidR="00B646A4" w:rsidRPr="00B646A4" w:rsidRDefault="00B646A4" w:rsidP="00B646A4">
      <w:pPr>
        <w:widowControl/>
        <w:autoSpaceDE/>
        <w:autoSpaceDN/>
        <w:spacing w:line="276" w:lineRule="auto"/>
        <w:ind w:left="5245"/>
        <w:rPr>
          <w:rFonts w:eastAsia="Calibri"/>
          <w:color w:val="000000"/>
          <w:kern w:val="28"/>
          <w:sz w:val="28"/>
          <w:szCs w:val="28"/>
          <w:lang w:eastAsia="ru-RU"/>
        </w:rPr>
      </w:pPr>
      <w:r w:rsidRPr="00B646A4">
        <w:rPr>
          <w:rFonts w:eastAsia="Calibri"/>
          <w:color w:val="000000"/>
          <w:kern w:val="28"/>
          <w:sz w:val="28"/>
          <w:szCs w:val="28"/>
          <w:lang w:eastAsia="ru-RU"/>
        </w:rPr>
        <w:t>по учебно-методической работе</w:t>
      </w:r>
    </w:p>
    <w:p w14:paraId="3734C114" w14:textId="77777777" w:rsidR="00B646A4" w:rsidRPr="00B646A4" w:rsidRDefault="00B646A4" w:rsidP="00B646A4">
      <w:pPr>
        <w:widowControl/>
        <w:autoSpaceDE/>
        <w:autoSpaceDN/>
        <w:spacing w:line="276" w:lineRule="auto"/>
        <w:ind w:left="5245"/>
        <w:rPr>
          <w:rFonts w:eastAsia="Calibri"/>
          <w:color w:val="000000"/>
          <w:kern w:val="28"/>
          <w:sz w:val="28"/>
          <w:szCs w:val="28"/>
          <w:lang w:eastAsia="ru-RU"/>
        </w:rPr>
      </w:pPr>
      <w:r w:rsidRPr="00B646A4">
        <w:rPr>
          <w:rFonts w:eastAsia="Calibri"/>
          <w:color w:val="000000"/>
          <w:kern w:val="28"/>
          <w:sz w:val="28"/>
          <w:szCs w:val="28"/>
          <w:lang w:eastAsia="ru-RU"/>
        </w:rPr>
        <w:t>________________ Елькина З.Д.</w:t>
      </w:r>
    </w:p>
    <w:p w14:paraId="7DDFDEE0" w14:textId="77777777" w:rsidR="00B646A4" w:rsidRPr="00B646A4" w:rsidRDefault="00B646A4" w:rsidP="00B646A4">
      <w:pPr>
        <w:widowControl/>
        <w:autoSpaceDE/>
        <w:autoSpaceDN/>
        <w:ind w:left="5245" w:right="-284"/>
        <w:rPr>
          <w:caps/>
          <w:sz w:val="32"/>
          <w:szCs w:val="32"/>
          <w:lang w:eastAsia="ru-RU"/>
        </w:rPr>
      </w:pPr>
      <w:r w:rsidRPr="00B646A4">
        <w:rPr>
          <w:rFonts w:eastAsia="Calibri"/>
          <w:color w:val="000000"/>
          <w:kern w:val="28"/>
          <w:sz w:val="28"/>
          <w:szCs w:val="28"/>
          <w:lang w:eastAsia="ru-RU"/>
        </w:rPr>
        <w:t>«28» февраля 2020 г.</w:t>
      </w:r>
    </w:p>
    <w:p w14:paraId="1B1CFFCA" w14:textId="77777777" w:rsidR="001F2580" w:rsidRPr="006B6D01" w:rsidRDefault="001F2580" w:rsidP="00095BF1">
      <w:pPr>
        <w:ind w:firstLine="567"/>
        <w:contextualSpacing/>
        <w:jc w:val="center"/>
        <w:rPr>
          <w:b/>
          <w:bCs/>
          <w:sz w:val="28"/>
          <w:szCs w:val="28"/>
        </w:rPr>
      </w:pPr>
    </w:p>
    <w:p w14:paraId="4CB84312" w14:textId="77777777" w:rsidR="001F2580" w:rsidRDefault="001F2580" w:rsidP="00513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rPr>
          <w:sz w:val="28"/>
          <w:szCs w:val="28"/>
        </w:rPr>
      </w:pPr>
    </w:p>
    <w:p w14:paraId="397DC36D" w14:textId="77777777" w:rsidR="005135C2" w:rsidRPr="006B6D01" w:rsidRDefault="005135C2" w:rsidP="00513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rPr>
          <w:b/>
          <w:caps/>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71CA8D1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 xml:space="preserve">.01 </w:t>
      </w:r>
      <w:r w:rsidR="00A83223">
        <w:rPr>
          <w:b/>
          <w:sz w:val="32"/>
          <w:szCs w:val="32"/>
        </w:rPr>
        <w:t>Выполнение рекламных проектов в материале</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258CBE89"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2F5F4B">
          <w:footerReference w:type="even" r:id="rId9"/>
          <w:footerReference w:type="default" r:id="rId10"/>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651838">
        <w:rPr>
          <w:sz w:val="28"/>
          <w:szCs w:val="28"/>
        </w:rPr>
        <w:t>0</w:t>
      </w:r>
    </w:p>
    <w:p w14:paraId="5D004845" w14:textId="51C71F34"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A83223">
        <w:rPr>
          <w:bCs/>
          <w:sz w:val="28"/>
          <w:szCs w:val="28"/>
        </w:rPr>
        <w:t>Выполнение рекламных проектов в материале</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481486A5"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составитель: </w:t>
      </w:r>
      <w:r w:rsidR="00B646A4">
        <w:rPr>
          <w:color w:val="000000"/>
          <w:kern w:val="28"/>
          <w:sz w:val="28"/>
          <w:szCs w:val="28"/>
        </w:rPr>
        <w:t xml:space="preserve">Соловьева Т.Б., </w:t>
      </w:r>
      <w:r w:rsidRPr="00095BF1">
        <w:rPr>
          <w:color w:val="000000"/>
          <w:kern w:val="28"/>
          <w:sz w:val="28"/>
          <w:szCs w:val="28"/>
        </w:rPr>
        <w:t xml:space="preserve">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650F1FD" w14:textId="60C05D7B" w:rsidR="001F2580" w:rsidRDefault="000C7F04" w:rsidP="00095BF1">
      <w:pPr>
        <w:widowControl/>
        <w:ind w:firstLine="567"/>
        <w:jc w:val="both"/>
        <w:rPr>
          <w:color w:val="000000"/>
          <w:kern w:val="28"/>
          <w:sz w:val="28"/>
          <w:szCs w:val="28"/>
        </w:rPr>
      </w:pPr>
      <w:r w:rsidRPr="000C7F04">
        <w:rPr>
          <w:color w:val="000000"/>
          <w:kern w:val="28"/>
          <w:sz w:val="28"/>
          <w:szCs w:val="28"/>
        </w:rPr>
        <w:t xml:space="preserve">Рабочая программа дисциплины рассмотрена и одобрена на заседании кафедры дизайна, протокол, № </w:t>
      </w:r>
      <w:r w:rsidR="00651838">
        <w:rPr>
          <w:color w:val="000000"/>
          <w:kern w:val="28"/>
          <w:sz w:val="28"/>
          <w:szCs w:val="28"/>
        </w:rPr>
        <w:t>3</w:t>
      </w:r>
      <w:r w:rsidRPr="000C7F04">
        <w:rPr>
          <w:color w:val="000000"/>
          <w:kern w:val="28"/>
          <w:sz w:val="28"/>
          <w:szCs w:val="28"/>
        </w:rPr>
        <w:t xml:space="preserve"> от «17» февраля 202</w:t>
      </w:r>
      <w:r w:rsidR="00651838">
        <w:rPr>
          <w:color w:val="000000"/>
          <w:kern w:val="28"/>
          <w:sz w:val="28"/>
          <w:szCs w:val="28"/>
        </w:rPr>
        <w:t>0</w:t>
      </w:r>
      <w:r w:rsidRPr="000C7F04">
        <w:rPr>
          <w:color w:val="000000"/>
          <w:kern w:val="28"/>
          <w:sz w:val="28"/>
          <w:szCs w:val="28"/>
        </w:rPr>
        <w:t xml:space="preserve"> г.</w:t>
      </w:r>
    </w:p>
    <w:p w14:paraId="2FA18F61" w14:textId="7D210E9A" w:rsidR="00B646A4" w:rsidRPr="00095BF1" w:rsidRDefault="00B646A4" w:rsidP="00095BF1">
      <w:pPr>
        <w:widowControl/>
        <w:ind w:firstLine="567"/>
        <w:jc w:val="both"/>
        <w:rPr>
          <w:color w:val="000000"/>
          <w:kern w:val="28"/>
          <w:sz w:val="28"/>
          <w:szCs w:val="28"/>
          <w:highlight w:val="yellow"/>
        </w:rPr>
      </w:pPr>
      <w:r w:rsidRPr="00B646A4">
        <w:rPr>
          <w:color w:val="000000"/>
          <w:kern w:val="28"/>
          <w:sz w:val="28"/>
          <w:szCs w:val="28"/>
        </w:rPr>
        <w:t>Рекомендована к утверждению педагогическим советом АНО ПО «ПГТК» (протокол от «21» февраля 2020 г. № 3).</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2F5F4B">
          <w:footerReference w:type="default" r:id="rId11"/>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44EDB6C5" w:rsidR="001F2580" w:rsidRPr="00095BF1" w:rsidRDefault="005135C2"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3</w:t>
        </w:r>
        <w:r w:rsidR="00887FE1" w:rsidRPr="00095BF1">
          <w:rPr>
            <w:noProof/>
            <w:webHidden/>
            <w:sz w:val="28"/>
            <w:szCs w:val="28"/>
          </w:rPr>
          <w:fldChar w:fldCharType="end"/>
        </w:r>
      </w:hyperlink>
    </w:p>
    <w:p w14:paraId="5DEDCA2D" w14:textId="2CEC2223" w:rsidR="001F2580" w:rsidRPr="00095BF1" w:rsidRDefault="005135C2"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4</w:t>
        </w:r>
        <w:r w:rsidR="00887FE1" w:rsidRPr="00095BF1">
          <w:rPr>
            <w:noProof/>
            <w:webHidden/>
            <w:sz w:val="28"/>
            <w:szCs w:val="28"/>
          </w:rPr>
          <w:fldChar w:fldCharType="end"/>
        </w:r>
      </w:hyperlink>
    </w:p>
    <w:p w14:paraId="0671F864" w14:textId="16CB9A06" w:rsidR="001F2580" w:rsidRPr="00095BF1" w:rsidRDefault="005135C2"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9</w:t>
        </w:r>
        <w:r w:rsidR="00887FE1" w:rsidRPr="00095BF1">
          <w:rPr>
            <w:noProof/>
            <w:webHidden/>
            <w:sz w:val="28"/>
            <w:szCs w:val="28"/>
          </w:rPr>
          <w:fldChar w:fldCharType="end"/>
        </w:r>
      </w:hyperlink>
    </w:p>
    <w:p w14:paraId="5D52D836" w14:textId="0FC5046E" w:rsidR="001F2580" w:rsidRPr="00095BF1" w:rsidRDefault="005135C2"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9</w:t>
        </w:r>
        <w:r w:rsidR="00887FE1" w:rsidRPr="00095BF1">
          <w:rPr>
            <w:noProof/>
            <w:webHidden/>
            <w:sz w:val="28"/>
            <w:szCs w:val="28"/>
          </w:rPr>
          <w:fldChar w:fldCharType="end"/>
        </w:r>
      </w:hyperlink>
    </w:p>
    <w:p w14:paraId="4E3D7F2F" w14:textId="6CA1E1EA"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68CE84C" w:rsidR="001F2580" w:rsidRPr="00095BF1" w:rsidRDefault="001F2580" w:rsidP="00095BF1">
      <w:pPr>
        <w:pStyle w:val="1"/>
      </w:pPr>
      <w:bookmarkStart w:id="2" w:name="_Toc95729119"/>
      <w:r w:rsidRPr="00095BF1">
        <w:lastRenderedPageBreak/>
        <w:t>1. ПАСПОРТ РАБОЧЕЙ ПРОГРАММЫ 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4952B96"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A83223">
        <w:rPr>
          <w:sz w:val="28"/>
          <w:szCs w:val="28"/>
        </w:rPr>
        <w:t>Выполнение рекламных проектов в материале</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C2D5D45"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A83223">
        <w:rPr>
          <w:sz w:val="28"/>
          <w:szCs w:val="28"/>
        </w:rPr>
        <w:t>Выполнение рекламных проектов в материале</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 xml:space="preserve">использовать мультимедийные и </w:t>
      </w:r>
      <w:proofErr w:type="spellStart"/>
      <w:r w:rsidRPr="00A83223">
        <w:rPr>
          <w:sz w:val="28"/>
          <w:szCs w:val="28"/>
        </w:rPr>
        <w:t>web</w:t>
      </w:r>
      <w:proofErr w:type="spellEnd"/>
      <w:r w:rsidRPr="00A83223">
        <w:rPr>
          <w:sz w:val="28"/>
          <w:szCs w:val="28"/>
        </w:rPr>
        <w:t>-технологии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3" w:name="_Toc58932273"/>
      <w:bookmarkStart w:id="4" w:name="_Toc58932343"/>
      <w:bookmarkStart w:id="5"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350042" w:rsidRPr="0065386A" w14:paraId="5F6A5B3B" w14:textId="77777777" w:rsidTr="003E3BC4">
        <w:trPr>
          <w:trHeight w:val="460"/>
        </w:trPr>
        <w:tc>
          <w:tcPr>
            <w:tcW w:w="8506" w:type="dxa"/>
            <w:shd w:val="clear" w:color="auto" w:fill="auto"/>
            <w:vAlign w:val="center"/>
          </w:tcPr>
          <w:p w14:paraId="7B1E29F4" w14:textId="77777777" w:rsidR="00350042" w:rsidRPr="0065386A" w:rsidRDefault="00350042"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4F3C8295" w14:textId="77777777" w:rsidR="00350042" w:rsidRPr="0065386A" w:rsidRDefault="00350042"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350042" w:rsidRPr="0065386A" w14:paraId="7535C0F8" w14:textId="77777777" w:rsidTr="003E3BC4">
        <w:trPr>
          <w:trHeight w:val="285"/>
        </w:trPr>
        <w:tc>
          <w:tcPr>
            <w:tcW w:w="8506" w:type="dxa"/>
            <w:shd w:val="clear" w:color="auto" w:fill="auto"/>
          </w:tcPr>
          <w:p w14:paraId="0E3ABCC1" w14:textId="77777777" w:rsidR="00350042" w:rsidRPr="0065386A" w:rsidRDefault="00350042"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E67F52D" w14:textId="0220C16C"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282</w:t>
            </w:r>
          </w:p>
        </w:tc>
      </w:tr>
      <w:tr w:rsidR="00350042" w:rsidRPr="0065386A" w14:paraId="3650C8DC" w14:textId="77777777" w:rsidTr="003E3BC4">
        <w:tc>
          <w:tcPr>
            <w:tcW w:w="8506" w:type="dxa"/>
            <w:shd w:val="clear" w:color="auto" w:fill="auto"/>
          </w:tcPr>
          <w:p w14:paraId="2A38F397" w14:textId="77777777" w:rsidR="00350042" w:rsidRPr="0065386A" w:rsidRDefault="00350042"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65E5A751" w14:textId="4586F042"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188</w:t>
            </w:r>
          </w:p>
        </w:tc>
      </w:tr>
      <w:tr w:rsidR="00350042" w:rsidRPr="0065386A" w14:paraId="63EDED21" w14:textId="77777777" w:rsidTr="003E3BC4">
        <w:tc>
          <w:tcPr>
            <w:tcW w:w="8506" w:type="dxa"/>
            <w:shd w:val="clear" w:color="auto" w:fill="auto"/>
          </w:tcPr>
          <w:p w14:paraId="5436721E" w14:textId="77777777" w:rsidR="00350042" w:rsidRPr="0065386A" w:rsidRDefault="00350042"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47C4CCB4" w14:textId="77777777" w:rsidR="00350042" w:rsidRPr="0065386A" w:rsidRDefault="00350042" w:rsidP="003E3BC4">
            <w:pPr>
              <w:widowControl/>
              <w:autoSpaceDE/>
              <w:autoSpaceDN/>
              <w:jc w:val="center"/>
              <w:rPr>
                <w:iCs/>
                <w:color w:val="000000"/>
                <w:kern w:val="28"/>
                <w:sz w:val="28"/>
                <w:szCs w:val="28"/>
                <w:lang w:eastAsia="ru-RU"/>
              </w:rPr>
            </w:pPr>
          </w:p>
        </w:tc>
      </w:tr>
      <w:tr w:rsidR="00350042" w:rsidRPr="0065386A" w14:paraId="42013A13" w14:textId="77777777" w:rsidTr="003E3BC4">
        <w:tc>
          <w:tcPr>
            <w:tcW w:w="8506" w:type="dxa"/>
            <w:shd w:val="clear" w:color="auto" w:fill="auto"/>
          </w:tcPr>
          <w:p w14:paraId="39AEFFBA"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09955C43" w14:textId="02727E03"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76</w:t>
            </w:r>
          </w:p>
        </w:tc>
      </w:tr>
      <w:tr w:rsidR="00350042" w:rsidRPr="0065386A" w14:paraId="17D150AF" w14:textId="77777777" w:rsidTr="003E3BC4">
        <w:tc>
          <w:tcPr>
            <w:tcW w:w="8506" w:type="dxa"/>
            <w:shd w:val="clear" w:color="auto" w:fill="auto"/>
          </w:tcPr>
          <w:p w14:paraId="441DCC89"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463C713F" w14:textId="3D14169E"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112</w:t>
            </w:r>
          </w:p>
        </w:tc>
      </w:tr>
      <w:tr w:rsidR="00350042" w:rsidRPr="0065386A" w14:paraId="2A15CF2D" w14:textId="77777777" w:rsidTr="003E3BC4">
        <w:tc>
          <w:tcPr>
            <w:tcW w:w="8506" w:type="dxa"/>
            <w:shd w:val="clear" w:color="auto" w:fill="auto"/>
          </w:tcPr>
          <w:p w14:paraId="54111866" w14:textId="77777777" w:rsidR="00350042" w:rsidRPr="0065386A" w:rsidRDefault="00350042"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2EE1DE31" w14:textId="001A50FF"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90</w:t>
            </w:r>
          </w:p>
        </w:tc>
      </w:tr>
      <w:tr w:rsidR="00350042" w:rsidRPr="0065386A" w14:paraId="308F2AE4" w14:textId="77777777" w:rsidTr="003E3BC4">
        <w:tc>
          <w:tcPr>
            <w:tcW w:w="8506" w:type="dxa"/>
            <w:shd w:val="clear" w:color="auto" w:fill="auto"/>
          </w:tcPr>
          <w:p w14:paraId="21B9AEDE" w14:textId="77777777" w:rsidR="00350042" w:rsidRPr="0065386A" w:rsidRDefault="00350042"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6B7632FE" w14:textId="77777777" w:rsidR="00350042" w:rsidRDefault="00350042" w:rsidP="003E3BC4">
            <w:pPr>
              <w:widowControl/>
              <w:autoSpaceDE/>
              <w:autoSpaceDN/>
              <w:jc w:val="center"/>
              <w:rPr>
                <w:iCs/>
                <w:color w:val="000000"/>
                <w:kern w:val="28"/>
                <w:sz w:val="28"/>
                <w:szCs w:val="28"/>
                <w:lang w:eastAsia="ru-RU"/>
              </w:rPr>
            </w:pPr>
            <w:r>
              <w:rPr>
                <w:iCs/>
                <w:sz w:val="28"/>
                <w:szCs w:val="28"/>
              </w:rPr>
              <w:t>4</w:t>
            </w:r>
          </w:p>
        </w:tc>
      </w:tr>
      <w:tr w:rsidR="00350042" w:rsidRPr="0065386A" w14:paraId="597BEFD9" w14:textId="77777777" w:rsidTr="003E3BC4">
        <w:tc>
          <w:tcPr>
            <w:tcW w:w="8506" w:type="dxa"/>
            <w:tcBorders>
              <w:right w:val="single" w:sz="4" w:space="0" w:color="auto"/>
            </w:tcBorders>
            <w:shd w:val="clear" w:color="auto" w:fill="auto"/>
          </w:tcPr>
          <w:p w14:paraId="7F6D46F7" w14:textId="77777777" w:rsidR="00350042" w:rsidRPr="0065386A" w:rsidRDefault="00350042"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1E485F47" w14:textId="77777777" w:rsidR="00350042" w:rsidRPr="0065386A" w:rsidRDefault="00350042"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F89877A" w14:textId="77777777" w:rsidR="00350042"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9CF2729" w14:textId="77777777" w:rsidR="00350042" w:rsidRPr="00095BF1"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2F5F4B">
          <w:footerReference w:type="even" r:id="rId12"/>
          <w:footerReference w:type="default" r:id="rId13"/>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350042" w:rsidRPr="00350042" w14:paraId="4F1401AD" w14:textId="77777777" w:rsidTr="003E3BC4">
        <w:tc>
          <w:tcPr>
            <w:tcW w:w="2420" w:type="dxa"/>
            <w:vAlign w:val="center"/>
          </w:tcPr>
          <w:p w14:paraId="01AB5872" w14:textId="77777777" w:rsidR="00350042" w:rsidRPr="00350042" w:rsidRDefault="00350042" w:rsidP="00350042">
            <w:pPr>
              <w:widowControl/>
              <w:autoSpaceDE/>
              <w:autoSpaceDN/>
              <w:spacing w:line="238" w:lineRule="auto"/>
              <w:jc w:val="center"/>
              <w:rPr>
                <w:lang w:eastAsia="ru-RU"/>
              </w:rPr>
            </w:pPr>
            <w:r w:rsidRPr="00350042">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256CC457" w14:textId="77777777" w:rsidR="00350042" w:rsidRPr="00350042" w:rsidRDefault="00350042" w:rsidP="00350042">
            <w:pPr>
              <w:widowControl/>
              <w:autoSpaceDE/>
              <w:autoSpaceDN/>
              <w:spacing w:line="238" w:lineRule="auto"/>
              <w:ind w:right="-57"/>
              <w:jc w:val="center"/>
              <w:rPr>
                <w:lang w:eastAsia="ru-RU"/>
              </w:rPr>
            </w:pPr>
            <w:r w:rsidRPr="00350042">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58B4F68D" w14:textId="77777777" w:rsidR="00350042" w:rsidRPr="00350042" w:rsidRDefault="00350042" w:rsidP="00350042">
            <w:pPr>
              <w:widowControl/>
              <w:autoSpaceDE/>
              <w:autoSpaceDN/>
              <w:spacing w:line="238" w:lineRule="auto"/>
              <w:jc w:val="center"/>
              <w:rPr>
                <w:lang w:eastAsia="ru-RU"/>
              </w:rPr>
            </w:pPr>
            <w:r w:rsidRPr="00350042">
              <w:rPr>
                <w:lang w:eastAsia="ru-RU"/>
              </w:rPr>
              <w:t>Объем часов</w:t>
            </w:r>
          </w:p>
        </w:tc>
        <w:tc>
          <w:tcPr>
            <w:tcW w:w="2268" w:type="dxa"/>
            <w:vAlign w:val="center"/>
          </w:tcPr>
          <w:p w14:paraId="316371DD" w14:textId="77777777" w:rsidR="00350042" w:rsidRPr="00350042" w:rsidRDefault="00350042" w:rsidP="00350042">
            <w:pPr>
              <w:widowControl/>
              <w:autoSpaceDE/>
              <w:autoSpaceDN/>
              <w:spacing w:line="238" w:lineRule="auto"/>
              <w:jc w:val="center"/>
              <w:rPr>
                <w:lang w:eastAsia="ru-RU"/>
              </w:rPr>
            </w:pPr>
            <w:proofErr w:type="spellStart"/>
            <w:r w:rsidRPr="00350042">
              <w:rPr>
                <w:lang w:eastAsia="ru-RU"/>
              </w:rPr>
              <w:t>Осваемые</w:t>
            </w:r>
            <w:proofErr w:type="spellEnd"/>
            <w:r w:rsidRPr="00350042">
              <w:rPr>
                <w:lang w:eastAsia="ru-RU"/>
              </w:rPr>
              <w:t xml:space="preserve"> компетенции</w:t>
            </w:r>
          </w:p>
        </w:tc>
      </w:tr>
      <w:tr w:rsidR="00350042" w:rsidRPr="00350042" w14:paraId="273BEBE6" w14:textId="77777777" w:rsidTr="003E3BC4">
        <w:tc>
          <w:tcPr>
            <w:tcW w:w="12758" w:type="dxa"/>
            <w:gridSpan w:val="3"/>
            <w:vAlign w:val="center"/>
          </w:tcPr>
          <w:p w14:paraId="4D91343F" w14:textId="77777777" w:rsidR="00350042" w:rsidRPr="00350042" w:rsidRDefault="00350042" w:rsidP="00350042">
            <w:pPr>
              <w:widowControl/>
              <w:autoSpaceDE/>
              <w:autoSpaceDN/>
              <w:spacing w:line="238" w:lineRule="auto"/>
              <w:ind w:right="-57"/>
              <w:rPr>
                <w:i/>
                <w:lang w:eastAsia="ru-RU"/>
              </w:rPr>
            </w:pPr>
            <w:r w:rsidRPr="00350042">
              <w:rPr>
                <w:iCs/>
                <w:color w:val="000000"/>
                <w:shd w:val="clear" w:color="auto" w:fill="FFFFFF"/>
                <w:lang w:eastAsia="ru-RU"/>
              </w:rPr>
              <w:t>МДК. 02.01 Выполнение рекламных проектов в материал</w:t>
            </w:r>
          </w:p>
        </w:tc>
        <w:tc>
          <w:tcPr>
            <w:tcW w:w="2268" w:type="dxa"/>
          </w:tcPr>
          <w:p w14:paraId="568E2C07" w14:textId="77777777" w:rsidR="00350042" w:rsidRPr="00350042" w:rsidRDefault="00350042" w:rsidP="00350042">
            <w:pPr>
              <w:widowControl/>
              <w:autoSpaceDE/>
              <w:autoSpaceDN/>
              <w:spacing w:line="238" w:lineRule="auto"/>
              <w:ind w:right="-57"/>
              <w:jc w:val="center"/>
              <w:rPr>
                <w:rFonts w:eastAsia="PMingLiU"/>
                <w:bCs/>
                <w:iCs/>
                <w:lang w:eastAsia="ru-RU"/>
              </w:rPr>
            </w:pPr>
          </w:p>
        </w:tc>
      </w:tr>
      <w:tr w:rsidR="00350042" w:rsidRPr="00350042" w14:paraId="6CD1176E" w14:textId="77777777" w:rsidTr="003E3BC4">
        <w:tc>
          <w:tcPr>
            <w:tcW w:w="2420" w:type="dxa"/>
            <w:vMerge w:val="restart"/>
            <w:tcBorders>
              <w:top w:val="single" w:sz="6" w:space="0" w:color="auto"/>
              <w:left w:val="single" w:sz="6" w:space="0" w:color="auto"/>
              <w:right w:val="single" w:sz="6" w:space="0" w:color="auto"/>
            </w:tcBorders>
          </w:tcPr>
          <w:p w14:paraId="40D5AAD9" w14:textId="77777777" w:rsidR="00350042" w:rsidRPr="00350042" w:rsidRDefault="00350042" w:rsidP="00350042">
            <w:pPr>
              <w:widowControl/>
              <w:adjustRightInd w:val="0"/>
              <w:jc w:val="center"/>
              <w:rPr>
                <w:rFonts w:eastAsiaTheme="minorEastAsia"/>
                <w:b/>
                <w:bCs/>
                <w:lang w:eastAsia="ru-RU"/>
              </w:rPr>
            </w:pPr>
            <w:r w:rsidRPr="00350042">
              <w:rPr>
                <w:rFonts w:eastAsiaTheme="minorEastAsia"/>
                <w:b/>
                <w:bCs/>
                <w:lang w:eastAsia="ru-RU"/>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60082DEF"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Содержание учебного материала</w:t>
            </w:r>
          </w:p>
          <w:p w14:paraId="34D70144"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 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7586692" w14:textId="77777777" w:rsidR="00350042" w:rsidRPr="00350042" w:rsidRDefault="00350042" w:rsidP="00350042">
            <w:pPr>
              <w:widowControl/>
              <w:autoSpaceDE/>
              <w:autoSpaceDN/>
              <w:spacing w:line="238" w:lineRule="auto"/>
              <w:jc w:val="center"/>
              <w:rPr>
                <w:lang w:eastAsia="ru-RU"/>
              </w:rPr>
            </w:pPr>
            <w:r w:rsidRPr="00350042">
              <w:rPr>
                <w:lang w:eastAsia="ru-RU"/>
              </w:rPr>
              <w:t>2</w:t>
            </w:r>
          </w:p>
        </w:tc>
        <w:tc>
          <w:tcPr>
            <w:tcW w:w="2268" w:type="dxa"/>
            <w:vMerge w:val="restart"/>
          </w:tcPr>
          <w:p w14:paraId="5563B2D9"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tc>
      </w:tr>
      <w:tr w:rsidR="00350042" w:rsidRPr="00350042" w14:paraId="723D56D6" w14:textId="77777777" w:rsidTr="003E3BC4">
        <w:tc>
          <w:tcPr>
            <w:tcW w:w="2420" w:type="dxa"/>
            <w:vMerge/>
            <w:tcBorders>
              <w:left w:val="single" w:sz="6" w:space="0" w:color="auto"/>
              <w:right w:val="single" w:sz="6" w:space="0" w:color="auto"/>
            </w:tcBorders>
          </w:tcPr>
          <w:p w14:paraId="2C7CC6AE" w14:textId="77777777" w:rsidR="00350042" w:rsidRPr="00350042" w:rsidRDefault="00350042" w:rsidP="00350042">
            <w:pPr>
              <w:widowControl/>
              <w:adjustRightInd w:val="0"/>
              <w:jc w:val="center"/>
              <w:rPr>
                <w:rFonts w:eastAsiaTheme="minorEastAsia"/>
                <w:b/>
                <w:bCs/>
                <w:lang w:eastAsia="ru-RU"/>
              </w:rPr>
            </w:pPr>
          </w:p>
        </w:tc>
        <w:tc>
          <w:tcPr>
            <w:tcW w:w="9204" w:type="dxa"/>
            <w:tcBorders>
              <w:top w:val="single" w:sz="6" w:space="0" w:color="auto"/>
              <w:left w:val="single" w:sz="6" w:space="0" w:color="auto"/>
              <w:bottom w:val="single" w:sz="6" w:space="0" w:color="auto"/>
              <w:right w:val="single" w:sz="6" w:space="0" w:color="auto"/>
            </w:tcBorders>
          </w:tcPr>
          <w:p w14:paraId="49DED475"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Самостоятельная работа</w:t>
            </w:r>
          </w:p>
          <w:p w14:paraId="04895EC7"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 xml:space="preserve">Проработка конспектов занятий. </w:t>
            </w:r>
            <w:r w:rsidRPr="00350042">
              <w:rPr>
                <w:rFonts w:eastAsiaTheme="minorEastAsia"/>
                <w:color w:val="000000"/>
                <w:lang w:eastAsia="ru-RU"/>
              </w:rPr>
              <w:t>Работа с дополнительной литературой.</w:t>
            </w:r>
            <w:r w:rsidRPr="00350042">
              <w:rPr>
                <w:rFonts w:eastAsiaTheme="minorEastAsia"/>
                <w:b/>
                <w:bCs/>
                <w:color w:val="000000"/>
                <w:lang w:eastAsia="ru-RU"/>
              </w:rPr>
              <w:t xml:space="preserve"> </w:t>
            </w:r>
          </w:p>
        </w:tc>
        <w:tc>
          <w:tcPr>
            <w:tcW w:w="1134" w:type="dxa"/>
            <w:vAlign w:val="center"/>
          </w:tcPr>
          <w:p w14:paraId="2505BCB4"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8251902" w14:textId="77777777" w:rsidR="00350042" w:rsidRPr="00350042" w:rsidRDefault="00350042" w:rsidP="00350042">
            <w:pPr>
              <w:widowControl/>
              <w:autoSpaceDE/>
              <w:autoSpaceDN/>
              <w:spacing w:line="238" w:lineRule="auto"/>
              <w:jc w:val="center"/>
              <w:rPr>
                <w:lang w:eastAsia="ru-RU"/>
              </w:rPr>
            </w:pPr>
          </w:p>
        </w:tc>
      </w:tr>
      <w:tr w:rsidR="00350042" w:rsidRPr="00350042" w14:paraId="5D5858AB" w14:textId="77777777" w:rsidTr="003E3BC4">
        <w:tc>
          <w:tcPr>
            <w:tcW w:w="2420" w:type="dxa"/>
            <w:vMerge w:val="restart"/>
            <w:tcBorders>
              <w:top w:val="single" w:sz="6" w:space="0" w:color="auto"/>
              <w:left w:val="single" w:sz="6" w:space="0" w:color="auto"/>
              <w:right w:val="single" w:sz="6" w:space="0" w:color="auto"/>
            </w:tcBorders>
          </w:tcPr>
          <w:p w14:paraId="36394C46" w14:textId="77777777" w:rsidR="00350042" w:rsidRPr="00350042" w:rsidRDefault="00350042" w:rsidP="00350042">
            <w:pPr>
              <w:widowControl/>
              <w:adjustRightInd w:val="0"/>
              <w:jc w:val="center"/>
              <w:rPr>
                <w:b/>
                <w:bCs/>
                <w:lang w:eastAsia="ru-RU"/>
              </w:rPr>
            </w:pPr>
            <w:r w:rsidRPr="00350042">
              <w:rPr>
                <w:rFonts w:eastAsiaTheme="minorEastAsia"/>
                <w:b/>
                <w:bCs/>
                <w:lang w:eastAsia="ru-RU"/>
              </w:rPr>
              <w:t>Тема 2</w:t>
            </w:r>
            <w:r w:rsidRPr="00350042">
              <w:rPr>
                <w:rFonts w:eastAsiaTheme="minorEastAsia"/>
                <w:lang w:eastAsia="ru-RU"/>
              </w:rPr>
              <w:t xml:space="preserve">. </w:t>
            </w:r>
            <w:r w:rsidRPr="00350042">
              <w:rPr>
                <w:rFonts w:eastAsiaTheme="minorEastAsia"/>
                <w:b/>
                <w:bCs/>
                <w:color w:val="000000"/>
                <w:sz w:val="20"/>
                <w:szCs w:val="20"/>
                <w:lang w:eastAsia="ru-RU"/>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4F2FEF12" w14:textId="77777777" w:rsidR="00350042" w:rsidRPr="00350042" w:rsidRDefault="00350042" w:rsidP="00350042">
            <w:pPr>
              <w:widowControl/>
              <w:tabs>
                <w:tab w:val="left" w:pos="298"/>
              </w:tabs>
              <w:autoSpaceDE/>
              <w:autoSpaceDN/>
              <w:rPr>
                <w:lang w:eastAsia="ru-RU"/>
              </w:rPr>
            </w:pPr>
            <w:r w:rsidRPr="00350042">
              <w:rPr>
                <w:rFonts w:eastAsiaTheme="minorEastAsia"/>
                <w:b/>
                <w:bCs/>
                <w:lang w:eastAsia="ru-RU"/>
              </w:rPr>
              <w:t>Содержание учебного материала</w:t>
            </w:r>
          </w:p>
        </w:tc>
        <w:tc>
          <w:tcPr>
            <w:tcW w:w="1134" w:type="dxa"/>
            <w:vAlign w:val="center"/>
          </w:tcPr>
          <w:p w14:paraId="7CF376FA" w14:textId="77777777" w:rsidR="00350042" w:rsidRPr="00350042" w:rsidRDefault="00350042" w:rsidP="00350042">
            <w:pPr>
              <w:widowControl/>
              <w:autoSpaceDE/>
              <w:autoSpaceDN/>
              <w:spacing w:line="238" w:lineRule="auto"/>
              <w:jc w:val="center"/>
              <w:rPr>
                <w:lang w:eastAsia="ru-RU"/>
              </w:rPr>
            </w:pPr>
          </w:p>
        </w:tc>
        <w:tc>
          <w:tcPr>
            <w:tcW w:w="2268" w:type="dxa"/>
          </w:tcPr>
          <w:p w14:paraId="2328552D" w14:textId="77777777" w:rsidR="00350042" w:rsidRPr="00350042" w:rsidRDefault="00350042" w:rsidP="00350042">
            <w:pPr>
              <w:widowControl/>
              <w:autoSpaceDE/>
              <w:autoSpaceDN/>
              <w:spacing w:line="238" w:lineRule="auto"/>
              <w:jc w:val="center"/>
              <w:rPr>
                <w:lang w:eastAsia="ru-RU"/>
              </w:rPr>
            </w:pPr>
          </w:p>
        </w:tc>
      </w:tr>
      <w:tr w:rsidR="00350042" w:rsidRPr="00350042" w14:paraId="48B55AC9" w14:textId="77777777" w:rsidTr="003E3BC4">
        <w:tc>
          <w:tcPr>
            <w:tcW w:w="2420" w:type="dxa"/>
            <w:vMerge/>
            <w:tcBorders>
              <w:left w:val="single" w:sz="6" w:space="0" w:color="auto"/>
              <w:right w:val="single" w:sz="6" w:space="0" w:color="auto"/>
            </w:tcBorders>
          </w:tcPr>
          <w:p w14:paraId="214E703D"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tcPr>
          <w:p w14:paraId="59349F03" w14:textId="77777777" w:rsidR="00350042" w:rsidRPr="00350042" w:rsidRDefault="00350042" w:rsidP="00350042">
            <w:pPr>
              <w:widowControl/>
              <w:tabs>
                <w:tab w:val="left" w:pos="298"/>
              </w:tabs>
              <w:autoSpaceDE/>
              <w:autoSpaceDN/>
              <w:rPr>
                <w:lang w:eastAsia="ru-RU"/>
              </w:rPr>
            </w:pPr>
            <w:r w:rsidRPr="00350042">
              <w:rPr>
                <w:lang w:eastAsia="ru-RU"/>
              </w:rPr>
              <w:t>Офсетная печать. Стандартные виды продукции. Формат. Красочность. Бумага. Тираж.</w:t>
            </w:r>
          </w:p>
          <w:p w14:paraId="52C52189" w14:textId="77777777" w:rsidR="00350042" w:rsidRPr="00350042" w:rsidRDefault="00350042" w:rsidP="00350042">
            <w:pPr>
              <w:widowControl/>
              <w:tabs>
                <w:tab w:val="left" w:pos="298"/>
              </w:tabs>
              <w:autoSpaceDE/>
              <w:autoSpaceDN/>
              <w:rPr>
                <w:lang w:eastAsia="ru-RU"/>
              </w:rPr>
            </w:pPr>
            <w:r w:rsidRPr="00350042">
              <w:rPr>
                <w:lang w:eastAsia="ru-RU"/>
              </w:rPr>
              <w:t>Знакомство с образцами продукции. Нестандартные виды продукции.</w:t>
            </w:r>
          </w:p>
          <w:p w14:paraId="6FA470BD" w14:textId="77777777" w:rsidR="00350042" w:rsidRPr="00350042" w:rsidRDefault="00350042" w:rsidP="00350042">
            <w:pPr>
              <w:widowControl/>
              <w:tabs>
                <w:tab w:val="left" w:pos="298"/>
              </w:tabs>
              <w:autoSpaceDE/>
              <w:autoSpaceDN/>
              <w:rPr>
                <w:lang w:eastAsia="ru-RU"/>
              </w:rPr>
            </w:pPr>
            <w:r w:rsidRPr="00350042">
              <w:rPr>
                <w:lang w:eastAsia="ru-RU"/>
              </w:rPr>
              <w:t>Допечатная подготовка. Верстка, сканирование, цветокоррекция. Дизайн, креатив.</w:t>
            </w:r>
          </w:p>
          <w:p w14:paraId="1285F90D" w14:textId="77777777" w:rsidR="00350042" w:rsidRPr="00350042" w:rsidRDefault="00350042" w:rsidP="00350042">
            <w:pPr>
              <w:widowControl/>
              <w:tabs>
                <w:tab w:val="left" w:pos="298"/>
              </w:tabs>
              <w:autoSpaceDE/>
              <w:autoSpaceDN/>
              <w:rPr>
                <w:lang w:eastAsia="ru-RU"/>
              </w:rPr>
            </w:pPr>
            <w:r w:rsidRPr="00350042">
              <w:rPr>
                <w:lang w:eastAsia="ru-RU"/>
              </w:rPr>
              <w:t xml:space="preserve">Фирменный стиль. Технические требования к макету, исходные материалы. Вывод пленок. Правила изготовления макетов. Знакомство с программой Corel </w:t>
            </w:r>
            <w:proofErr w:type="spellStart"/>
            <w:r w:rsidRPr="00350042">
              <w:rPr>
                <w:lang w:eastAsia="ru-RU"/>
              </w:rPr>
              <w:t>Draw</w:t>
            </w:r>
            <w:proofErr w:type="spellEnd"/>
          </w:p>
        </w:tc>
        <w:tc>
          <w:tcPr>
            <w:tcW w:w="1134" w:type="dxa"/>
            <w:vAlign w:val="center"/>
          </w:tcPr>
          <w:p w14:paraId="38B01AE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5704C5B7"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6D21E75A"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E22BD1F" w14:textId="77777777" w:rsidTr="003E3BC4">
        <w:tc>
          <w:tcPr>
            <w:tcW w:w="2420" w:type="dxa"/>
            <w:vMerge/>
            <w:tcBorders>
              <w:left w:val="single" w:sz="6" w:space="0" w:color="auto"/>
              <w:right w:val="single" w:sz="6" w:space="0" w:color="auto"/>
            </w:tcBorders>
          </w:tcPr>
          <w:p w14:paraId="7068AADB"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A6F8B97"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44B1FC3" w14:textId="77777777" w:rsidR="00350042" w:rsidRPr="00350042" w:rsidRDefault="00350042" w:rsidP="00350042">
            <w:pPr>
              <w:widowControl/>
              <w:tabs>
                <w:tab w:val="left" w:pos="298"/>
              </w:tabs>
              <w:autoSpaceDE/>
              <w:autoSpaceDN/>
              <w:rPr>
                <w:lang w:eastAsia="ru-RU"/>
              </w:rPr>
            </w:pPr>
            <w:r w:rsidRPr="00350042">
              <w:rPr>
                <w:lang w:eastAsia="ru-RU"/>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710E31B6"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89603F6" w14:textId="77777777" w:rsidR="00350042" w:rsidRPr="00350042" w:rsidRDefault="00350042" w:rsidP="00350042">
            <w:pPr>
              <w:widowControl/>
              <w:autoSpaceDE/>
              <w:autoSpaceDN/>
              <w:spacing w:line="238" w:lineRule="auto"/>
              <w:jc w:val="center"/>
              <w:rPr>
                <w:lang w:eastAsia="ru-RU"/>
              </w:rPr>
            </w:pPr>
          </w:p>
        </w:tc>
      </w:tr>
      <w:tr w:rsidR="00350042" w:rsidRPr="00350042" w14:paraId="43D21835" w14:textId="77777777" w:rsidTr="003E3BC4">
        <w:tc>
          <w:tcPr>
            <w:tcW w:w="2420" w:type="dxa"/>
            <w:vMerge/>
            <w:tcBorders>
              <w:left w:val="single" w:sz="6" w:space="0" w:color="auto"/>
              <w:right w:val="single" w:sz="6" w:space="0" w:color="auto"/>
            </w:tcBorders>
          </w:tcPr>
          <w:p w14:paraId="55BE3669"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D3A466A"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3FAC3C68"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w:t>
            </w:r>
            <w:r w:rsidRPr="00350042">
              <w:rPr>
                <w:rFonts w:ascii="Calibri" w:hAnsi="Calibri"/>
                <w:lang w:eastAsia="ru-RU"/>
              </w:rPr>
              <w:t xml:space="preserve"> </w:t>
            </w:r>
            <w:r w:rsidRPr="00350042">
              <w:rPr>
                <w:lang w:eastAsia="ru-RU"/>
              </w:rPr>
              <w:t>Знак, символ, миф в рекламе. Разработка элементов полиграфической продукции: бейджи и визитки.</w:t>
            </w:r>
          </w:p>
        </w:tc>
        <w:tc>
          <w:tcPr>
            <w:tcW w:w="1134" w:type="dxa"/>
            <w:vAlign w:val="center"/>
          </w:tcPr>
          <w:p w14:paraId="4D962AD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14F63168" w14:textId="77777777" w:rsidR="00350042" w:rsidRPr="00350042" w:rsidRDefault="00350042" w:rsidP="00350042">
            <w:pPr>
              <w:widowControl/>
              <w:autoSpaceDE/>
              <w:autoSpaceDN/>
              <w:spacing w:line="238" w:lineRule="auto"/>
              <w:jc w:val="center"/>
              <w:rPr>
                <w:lang w:eastAsia="ru-RU"/>
              </w:rPr>
            </w:pPr>
          </w:p>
        </w:tc>
      </w:tr>
      <w:tr w:rsidR="00350042" w:rsidRPr="00350042" w14:paraId="1842C631" w14:textId="77777777" w:rsidTr="003E3BC4">
        <w:tc>
          <w:tcPr>
            <w:tcW w:w="2420" w:type="dxa"/>
            <w:vMerge w:val="restart"/>
          </w:tcPr>
          <w:p w14:paraId="6DF77049" w14:textId="77777777" w:rsidR="00350042" w:rsidRPr="00350042" w:rsidRDefault="00350042" w:rsidP="00350042">
            <w:pPr>
              <w:widowControl/>
              <w:autoSpaceDE/>
              <w:autoSpaceDN/>
              <w:jc w:val="center"/>
              <w:rPr>
                <w:b/>
                <w:bCs/>
                <w:lang w:eastAsia="ru-RU"/>
              </w:rPr>
            </w:pPr>
            <w:r w:rsidRPr="00350042">
              <w:rPr>
                <w:b/>
                <w:bCs/>
                <w:lang w:eastAsia="ru-RU"/>
              </w:rPr>
              <w:t>Тема 3. Производство печатной продукции</w:t>
            </w:r>
          </w:p>
        </w:tc>
        <w:tc>
          <w:tcPr>
            <w:tcW w:w="9204" w:type="dxa"/>
            <w:shd w:val="clear" w:color="auto" w:fill="auto"/>
          </w:tcPr>
          <w:p w14:paraId="489B81DA"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10D1603D" w14:textId="77777777" w:rsidR="00350042" w:rsidRPr="00350042" w:rsidRDefault="00350042" w:rsidP="00350042">
            <w:pPr>
              <w:widowControl/>
              <w:tabs>
                <w:tab w:val="left" w:pos="298"/>
              </w:tabs>
              <w:autoSpaceDE/>
              <w:autoSpaceDN/>
              <w:rPr>
                <w:lang w:eastAsia="ru-RU"/>
              </w:rPr>
            </w:pPr>
            <w:r w:rsidRPr="00350042">
              <w:rPr>
                <w:lang w:eastAsia="ru-RU"/>
              </w:rPr>
              <w:t xml:space="preserve">Бумага и материалы печати. Знакомство с образцами бумаги и материалами для печати. Особенности воспроизведения цвета в полиграфии. Определение-понятие: </w:t>
            </w:r>
            <w:proofErr w:type="spellStart"/>
            <w:r w:rsidRPr="00350042">
              <w:rPr>
                <w:lang w:eastAsia="ru-RU"/>
              </w:rPr>
              <w:t>Pantone</w:t>
            </w:r>
            <w:proofErr w:type="spellEnd"/>
            <w:r w:rsidRPr="00350042">
              <w:rPr>
                <w:lang w:eastAsia="ru-RU"/>
              </w:rPr>
              <w:t xml:space="preserve">, </w:t>
            </w:r>
            <w:proofErr w:type="spellStart"/>
            <w:r w:rsidRPr="00350042">
              <w:rPr>
                <w:lang w:eastAsia="ru-RU"/>
              </w:rPr>
              <w:t>cmyk</w:t>
            </w:r>
            <w:proofErr w:type="spellEnd"/>
            <w:r w:rsidRPr="00350042">
              <w:rPr>
                <w:lang w:eastAsia="ru-RU"/>
              </w:rPr>
              <w:t xml:space="preserve">, </w:t>
            </w:r>
            <w:proofErr w:type="spellStart"/>
            <w:r w:rsidRPr="00350042">
              <w:rPr>
                <w:lang w:eastAsia="ru-RU"/>
              </w:rPr>
              <w:t>rgb</w:t>
            </w:r>
            <w:proofErr w:type="spellEnd"/>
            <w:r w:rsidRPr="00350042">
              <w:rPr>
                <w:lang w:eastAsia="ru-RU"/>
              </w:rPr>
              <w:t>.</w:t>
            </w:r>
            <w:r w:rsidRPr="00350042">
              <w:rPr>
                <w:rFonts w:ascii="Calibri" w:hAnsi="Calibri"/>
                <w:lang w:eastAsia="ru-RU"/>
              </w:rPr>
              <w:t xml:space="preserve"> </w:t>
            </w:r>
            <w:r w:rsidRPr="00350042">
              <w:rPr>
                <w:lang w:eastAsia="ru-RU"/>
              </w:rPr>
              <w:t xml:space="preserve">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w:t>
            </w:r>
            <w:proofErr w:type="spellStart"/>
            <w:r w:rsidRPr="00350042">
              <w:rPr>
                <w:lang w:eastAsia="ru-RU"/>
              </w:rPr>
              <w:t>флексографской</w:t>
            </w:r>
            <w:proofErr w:type="spellEnd"/>
            <w:r w:rsidRPr="00350042">
              <w:rPr>
                <w:lang w:eastAsia="ru-RU"/>
              </w:rPr>
              <w:t xml:space="preserve">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4B65C80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1AB83D91"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91EA8E9"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BD27F97" w14:textId="77777777" w:rsidTr="003E3BC4">
        <w:tc>
          <w:tcPr>
            <w:tcW w:w="2420" w:type="dxa"/>
            <w:vMerge/>
          </w:tcPr>
          <w:p w14:paraId="54BA0D9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00A7E76C"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4465C8FD" w14:textId="77777777" w:rsidR="00350042" w:rsidRPr="00350042" w:rsidRDefault="00350042" w:rsidP="00350042">
            <w:pPr>
              <w:widowControl/>
              <w:tabs>
                <w:tab w:val="left" w:pos="298"/>
              </w:tabs>
              <w:autoSpaceDE/>
              <w:autoSpaceDN/>
              <w:rPr>
                <w:lang w:eastAsia="ru-RU"/>
              </w:rPr>
            </w:pPr>
            <w:r w:rsidRPr="00350042">
              <w:rPr>
                <w:lang w:eastAsia="ru-RU"/>
              </w:rPr>
              <w:t xml:space="preserve">Информационное наполнение и верстка </w:t>
            </w:r>
            <w:proofErr w:type="spellStart"/>
            <w:r w:rsidRPr="00350042">
              <w:rPr>
                <w:lang w:eastAsia="ru-RU"/>
              </w:rPr>
              <w:t>евробуклета</w:t>
            </w:r>
            <w:proofErr w:type="spellEnd"/>
            <w:r w:rsidRPr="00350042">
              <w:rPr>
                <w:lang w:eastAsia="ru-RU"/>
              </w:rPr>
              <w:t xml:space="preserve">. </w:t>
            </w:r>
            <w:r w:rsidRPr="00350042">
              <w:rPr>
                <w:highlight w:val="yellow"/>
                <w:lang w:eastAsia="ru-RU"/>
              </w:rPr>
              <w:t xml:space="preserve">Верстка и печать </w:t>
            </w:r>
            <w:proofErr w:type="spellStart"/>
            <w:r w:rsidRPr="00350042">
              <w:rPr>
                <w:highlight w:val="yellow"/>
                <w:lang w:eastAsia="ru-RU"/>
              </w:rPr>
              <w:t>евробуклета</w:t>
            </w:r>
            <w:proofErr w:type="spellEnd"/>
            <w:r w:rsidRPr="00350042">
              <w:rPr>
                <w:highlight w:val="yellow"/>
                <w:lang w:eastAsia="ru-RU"/>
              </w:rPr>
              <w:t xml:space="preserve"> для b2c</w:t>
            </w:r>
            <w:r w:rsidRPr="00350042">
              <w:rPr>
                <w:lang w:eastAsia="ru-RU"/>
              </w:rPr>
              <w:t>. Разработка и печать листовки формата А5 для промо распространения.</w:t>
            </w:r>
          </w:p>
        </w:tc>
        <w:tc>
          <w:tcPr>
            <w:tcW w:w="1134" w:type="dxa"/>
            <w:vAlign w:val="center"/>
          </w:tcPr>
          <w:p w14:paraId="0FDC78F1"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18186B21" w14:textId="77777777" w:rsidR="00350042" w:rsidRPr="00350042" w:rsidRDefault="00350042" w:rsidP="00350042">
            <w:pPr>
              <w:widowControl/>
              <w:autoSpaceDE/>
              <w:autoSpaceDN/>
              <w:spacing w:line="238" w:lineRule="auto"/>
              <w:jc w:val="center"/>
              <w:rPr>
                <w:lang w:eastAsia="ru-RU"/>
              </w:rPr>
            </w:pPr>
          </w:p>
        </w:tc>
      </w:tr>
      <w:tr w:rsidR="00350042" w:rsidRPr="00350042" w14:paraId="3B31B532" w14:textId="77777777" w:rsidTr="003E3BC4">
        <w:tc>
          <w:tcPr>
            <w:tcW w:w="2420" w:type="dxa"/>
            <w:vMerge/>
          </w:tcPr>
          <w:p w14:paraId="5575C34F"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21D2867E"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247E4C9E" w14:textId="77777777" w:rsidR="00350042" w:rsidRPr="00350042" w:rsidRDefault="00350042" w:rsidP="00350042">
            <w:pPr>
              <w:widowControl/>
              <w:tabs>
                <w:tab w:val="left" w:pos="298"/>
              </w:tabs>
              <w:autoSpaceDE/>
              <w:autoSpaceDN/>
              <w:rPr>
                <w:lang w:eastAsia="ru-RU"/>
              </w:rPr>
            </w:pPr>
            <w:r w:rsidRPr="00350042">
              <w:rPr>
                <w:lang w:eastAsia="ru-RU"/>
              </w:rPr>
              <w:t xml:space="preserve">Подготовить эскиз </w:t>
            </w:r>
            <w:proofErr w:type="spellStart"/>
            <w:r w:rsidRPr="00350042">
              <w:rPr>
                <w:lang w:eastAsia="ru-RU"/>
              </w:rPr>
              <w:t>евробуклета</w:t>
            </w:r>
            <w:proofErr w:type="spellEnd"/>
            <w:r w:rsidRPr="00350042">
              <w:rPr>
                <w:lang w:eastAsia="ru-RU"/>
              </w:rPr>
              <w:t xml:space="preserve"> и листовки формата А5, для дальнейшей верстки и печати. Подготовить примеры реальной рекламной печатной продукции, принятой в качестве эталона.</w:t>
            </w:r>
          </w:p>
        </w:tc>
        <w:tc>
          <w:tcPr>
            <w:tcW w:w="1134" w:type="dxa"/>
            <w:vAlign w:val="center"/>
          </w:tcPr>
          <w:p w14:paraId="1C4E0FC2"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79BF4E74" w14:textId="77777777" w:rsidR="00350042" w:rsidRPr="00350042" w:rsidRDefault="00350042" w:rsidP="00350042">
            <w:pPr>
              <w:widowControl/>
              <w:autoSpaceDE/>
              <w:autoSpaceDN/>
              <w:spacing w:line="238" w:lineRule="auto"/>
              <w:jc w:val="center"/>
              <w:rPr>
                <w:lang w:eastAsia="ru-RU"/>
              </w:rPr>
            </w:pPr>
          </w:p>
        </w:tc>
      </w:tr>
      <w:tr w:rsidR="00350042" w:rsidRPr="00350042" w14:paraId="2643ED2F" w14:textId="77777777" w:rsidTr="003E3BC4">
        <w:tc>
          <w:tcPr>
            <w:tcW w:w="2420" w:type="dxa"/>
            <w:vMerge w:val="restart"/>
          </w:tcPr>
          <w:p w14:paraId="7D011F25" w14:textId="77777777" w:rsidR="00350042" w:rsidRPr="00350042" w:rsidRDefault="00350042" w:rsidP="00350042">
            <w:pPr>
              <w:widowControl/>
              <w:autoSpaceDE/>
              <w:autoSpaceDN/>
              <w:jc w:val="center"/>
              <w:rPr>
                <w:b/>
                <w:bCs/>
                <w:lang w:eastAsia="ru-RU"/>
              </w:rPr>
            </w:pPr>
            <w:r w:rsidRPr="00350042">
              <w:rPr>
                <w:b/>
                <w:bCs/>
                <w:lang w:eastAsia="ru-RU"/>
              </w:rPr>
              <w:t>Тема 4. Наружная реклама</w:t>
            </w:r>
          </w:p>
        </w:tc>
        <w:tc>
          <w:tcPr>
            <w:tcW w:w="9204" w:type="dxa"/>
            <w:shd w:val="clear" w:color="auto" w:fill="auto"/>
          </w:tcPr>
          <w:p w14:paraId="2F14C26F"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4A73D6B1" w14:textId="77777777" w:rsidR="00350042" w:rsidRPr="00350042" w:rsidRDefault="00350042" w:rsidP="00350042">
            <w:pPr>
              <w:widowControl/>
              <w:tabs>
                <w:tab w:val="left" w:pos="298"/>
              </w:tabs>
              <w:autoSpaceDE/>
              <w:autoSpaceDN/>
              <w:rPr>
                <w:lang w:eastAsia="ru-RU"/>
              </w:rPr>
            </w:pPr>
            <w:r w:rsidRPr="00350042">
              <w:rPr>
                <w:lang w:eastAsia="ru-RU"/>
              </w:rPr>
              <w:t>Виды наружной рекламы, назначение и роль. Обзор и анализ рекламной продукции наружной</w:t>
            </w:r>
          </w:p>
          <w:p w14:paraId="5900313F" w14:textId="77777777" w:rsidR="00350042" w:rsidRPr="00350042" w:rsidRDefault="00350042" w:rsidP="00350042">
            <w:pPr>
              <w:widowControl/>
              <w:tabs>
                <w:tab w:val="left" w:pos="298"/>
              </w:tabs>
              <w:autoSpaceDE/>
              <w:autoSpaceDN/>
              <w:rPr>
                <w:lang w:eastAsia="ru-RU"/>
              </w:rPr>
            </w:pPr>
            <w:r w:rsidRPr="00350042">
              <w:rPr>
                <w:lang w:eastAsia="ru-RU"/>
              </w:rPr>
              <w:t>рекламы г. Перми. Технологии создания наружной рекламы.</w:t>
            </w:r>
            <w:r w:rsidRPr="00350042">
              <w:rPr>
                <w:rFonts w:ascii="Calibri" w:hAnsi="Calibri"/>
                <w:lang w:eastAsia="ru-RU"/>
              </w:rPr>
              <w:t xml:space="preserve"> </w:t>
            </w:r>
            <w:proofErr w:type="spellStart"/>
            <w:r w:rsidRPr="00350042">
              <w:rPr>
                <w:lang w:eastAsia="ru-RU"/>
              </w:rPr>
              <w:t>Рекламно</w:t>
            </w:r>
            <w:proofErr w:type="spellEnd"/>
            <w:r w:rsidRPr="00350042">
              <w:rPr>
                <w:lang w:eastAsia="ru-RU"/>
              </w:rPr>
              <w:t xml:space="preserve"> - информационная конструкция, располагаемая со стороны фасада здания несущая на себе имиджевую или рекламную информацию (вывески, витрины). Современные технологии и методы в световой наружной рекламе (короба, неон). Виды объемных букв для наружного размещения и интерьеров.</w:t>
            </w:r>
          </w:p>
        </w:tc>
        <w:tc>
          <w:tcPr>
            <w:tcW w:w="1134" w:type="dxa"/>
            <w:vAlign w:val="center"/>
          </w:tcPr>
          <w:p w14:paraId="776E1BC5"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562C4542"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7B69D601"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89E01FB" w14:textId="77777777" w:rsidTr="003E3BC4">
        <w:tc>
          <w:tcPr>
            <w:tcW w:w="2420" w:type="dxa"/>
            <w:vMerge/>
          </w:tcPr>
          <w:p w14:paraId="16EEF1A1"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67B860E3"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769D589" w14:textId="77777777" w:rsidR="00350042" w:rsidRPr="00350042" w:rsidRDefault="00350042" w:rsidP="00350042">
            <w:pPr>
              <w:widowControl/>
              <w:tabs>
                <w:tab w:val="left" w:pos="298"/>
              </w:tabs>
              <w:autoSpaceDE/>
              <w:autoSpaceDN/>
              <w:rPr>
                <w:lang w:eastAsia="ru-RU"/>
              </w:rPr>
            </w:pPr>
            <w:r w:rsidRPr="00350042">
              <w:rPr>
                <w:lang w:eastAsia="ru-RU"/>
              </w:rPr>
              <w:t xml:space="preserve">Разработка макета билборда с </w:t>
            </w:r>
            <w:proofErr w:type="spellStart"/>
            <w:r w:rsidRPr="00350042">
              <w:rPr>
                <w:lang w:eastAsia="ru-RU"/>
              </w:rPr>
              <w:t>мокапом</w:t>
            </w:r>
            <w:proofErr w:type="spellEnd"/>
            <w:r w:rsidRPr="00350042">
              <w:rPr>
                <w:lang w:eastAsia="ru-RU"/>
              </w:rPr>
              <w:t xml:space="preserve"> для компании Рич, Фамилия, Маяк, ТЦ Мега. Оформление рекламы в автобусе, трамвае.</w:t>
            </w:r>
            <w:r w:rsidRPr="00350042">
              <w:rPr>
                <w:rFonts w:ascii="Calibri" w:hAnsi="Calibri"/>
                <w:lang w:eastAsia="ru-RU"/>
              </w:rPr>
              <w:t xml:space="preserve"> </w:t>
            </w:r>
            <w:r w:rsidRPr="00350042">
              <w:rPr>
                <w:lang w:eastAsia="ru-RU"/>
              </w:rPr>
              <w:t>Виды табличек и их изготовление. Разработка макета вывески. Разработка макета витрины. Нетрадиционные средства рекламы. Реклама из воздушных шаров.</w:t>
            </w:r>
          </w:p>
        </w:tc>
        <w:tc>
          <w:tcPr>
            <w:tcW w:w="1134" w:type="dxa"/>
            <w:vAlign w:val="center"/>
          </w:tcPr>
          <w:p w14:paraId="22319FEB"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64D0C838" w14:textId="77777777" w:rsidR="00350042" w:rsidRPr="00350042" w:rsidRDefault="00350042" w:rsidP="00350042">
            <w:pPr>
              <w:widowControl/>
              <w:autoSpaceDE/>
              <w:autoSpaceDN/>
              <w:spacing w:line="238" w:lineRule="auto"/>
              <w:jc w:val="center"/>
              <w:rPr>
                <w:lang w:eastAsia="ru-RU"/>
              </w:rPr>
            </w:pPr>
          </w:p>
        </w:tc>
      </w:tr>
      <w:tr w:rsidR="00350042" w:rsidRPr="00350042" w14:paraId="20DBF6F3" w14:textId="77777777" w:rsidTr="003E3BC4">
        <w:tc>
          <w:tcPr>
            <w:tcW w:w="2420" w:type="dxa"/>
            <w:vMerge/>
          </w:tcPr>
          <w:p w14:paraId="20BEDAC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54DB7036"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016CADC0"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 Подготовить эскиз информационного рекламного стенда.</w:t>
            </w:r>
          </w:p>
          <w:p w14:paraId="415241F7"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листовки - рекламы на транспорт.</w:t>
            </w:r>
            <w:r w:rsidRPr="00350042">
              <w:rPr>
                <w:rFonts w:ascii="Calibri" w:hAnsi="Calibri"/>
                <w:lang w:eastAsia="ru-RU"/>
              </w:rPr>
              <w:t xml:space="preserve"> </w:t>
            </w:r>
            <w:r w:rsidRPr="00350042">
              <w:rPr>
                <w:lang w:eastAsia="ru-RU"/>
              </w:rPr>
              <w:t>Разработка элементов интерьерной печати на различных видах баннерной ткани.</w:t>
            </w:r>
          </w:p>
        </w:tc>
        <w:tc>
          <w:tcPr>
            <w:tcW w:w="1134" w:type="dxa"/>
            <w:vAlign w:val="center"/>
          </w:tcPr>
          <w:p w14:paraId="0BB988D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7C2379A" w14:textId="77777777" w:rsidR="00350042" w:rsidRPr="00350042" w:rsidRDefault="00350042" w:rsidP="00350042">
            <w:pPr>
              <w:widowControl/>
              <w:autoSpaceDE/>
              <w:autoSpaceDN/>
              <w:spacing w:line="238" w:lineRule="auto"/>
              <w:jc w:val="center"/>
              <w:rPr>
                <w:lang w:eastAsia="ru-RU"/>
              </w:rPr>
            </w:pPr>
          </w:p>
        </w:tc>
      </w:tr>
      <w:tr w:rsidR="00350042" w:rsidRPr="00350042" w14:paraId="3EA391BA" w14:textId="77777777" w:rsidTr="003E3BC4">
        <w:tc>
          <w:tcPr>
            <w:tcW w:w="2420" w:type="dxa"/>
            <w:vMerge w:val="restart"/>
          </w:tcPr>
          <w:p w14:paraId="319D8040" w14:textId="77777777" w:rsidR="00350042" w:rsidRPr="00350042" w:rsidRDefault="00350042" w:rsidP="00350042">
            <w:pPr>
              <w:widowControl/>
              <w:autoSpaceDE/>
              <w:autoSpaceDN/>
              <w:jc w:val="center"/>
              <w:rPr>
                <w:b/>
                <w:bCs/>
                <w:iCs/>
                <w:lang w:eastAsia="ru-RU"/>
              </w:rPr>
            </w:pPr>
            <w:r w:rsidRPr="00350042">
              <w:rPr>
                <w:b/>
                <w:bCs/>
                <w:iCs/>
                <w:lang w:eastAsia="ru-RU"/>
              </w:rPr>
              <w:t>Тема 5. Сувенирная продукция</w:t>
            </w:r>
          </w:p>
        </w:tc>
        <w:tc>
          <w:tcPr>
            <w:tcW w:w="9204" w:type="dxa"/>
          </w:tcPr>
          <w:p w14:paraId="024DE508" w14:textId="77777777" w:rsidR="00350042" w:rsidRPr="00350042" w:rsidRDefault="00350042" w:rsidP="00350042">
            <w:pPr>
              <w:shd w:val="clear" w:color="auto" w:fill="FFFFFF"/>
              <w:tabs>
                <w:tab w:val="left" w:pos="298"/>
              </w:tabs>
              <w:autoSpaceDE/>
              <w:autoSpaceDN/>
              <w:rPr>
                <w:b/>
                <w:bCs/>
                <w:iCs/>
                <w:lang w:eastAsia="ru-RU"/>
              </w:rPr>
            </w:pPr>
            <w:r w:rsidRPr="00350042">
              <w:rPr>
                <w:b/>
                <w:bCs/>
                <w:iCs/>
                <w:lang w:eastAsia="ru-RU"/>
              </w:rPr>
              <w:t>Содержание учебного материала</w:t>
            </w:r>
          </w:p>
          <w:p w14:paraId="015805D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Бизнес-сувениры. Цель и назначение: эффективный инструмент. Кому дарить, что дарить и почему. Кто дарит, зачем и почем (стоимость подарков). Повод для подарка. Праздники, мероприятия, сценарий презента, ситуация дарения, целевая группа. 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8E53A8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7D038F6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0CA12FDC"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1EB5C71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00B4A0DB" w14:textId="77777777" w:rsidTr="003E3BC4">
        <w:tc>
          <w:tcPr>
            <w:tcW w:w="2420" w:type="dxa"/>
            <w:vMerge/>
          </w:tcPr>
          <w:p w14:paraId="241A5447" w14:textId="77777777" w:rsidR="00350042" w:rsidRPr="00350042" w:rsidRDefault="00350042" w:rsidP="00350042">
            <w:pPr>
              <w:widowControl/>
              <w:autoSpaceDE/>
              <w:autoSpaceDN/>
              <w:jc w:val="center"/>
              <w:rPr>
                <w:lang w:eastAsia="ru-RU"/>
              </w:rPr>
            </w:pPr>
          </w:p>
        </w:tc>
        <w:tc>
          <w:tcPr>
            <w:tcW w:w="9204" w:type="dxa"/>
          </w:tcPr>
          <w:p w14:paraId="211FFB1E"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62F160C6" w14:textId="77777777" w:rsidR="00350042" w:rsidRPr="00350042" w:rsidRDefault="00350042" w:rsidP="00350042">
            <w:pPr>
              <w:widowControl/>
              <w:tabs>
                <w:tab w:val="left" w:pos="298"/>
              </w:tabs>
              <w:autoSpaceDE/>
              <w:autoSpaceDN/>
              <w:rPr>
                <w:lang w:eastAsia="ru-RU"/>
              </w:rPr>
            </w:pPr>
            <w:r w:rsidRPr="00350042">
              <w:rPr>
                <w:lang w:eastAsia="ru-RU"/>
              </w:rPr>
              <w:t>Разработка концепции подарочной продукции: кружки с надписями, фирменные ручки, блокнот. Создание макета подарочного сертификата. Разработка открытки двухсторонняя. Оформление брендбука. Разработка дизайн-проекта фасада торгового предприятия (вывески, витрины). Разработка плаката</w:t>
            </w:r>
          </w:p>
        </w:tc>
        <w:tc>
          <w:tcPr>
            <w:tcW w:w="1134" w:type="dxa"/>
            <w:vAlign w:val="center"/>
          </w:tcPr>
          <w:p w14:paraId="611A7294"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4EAA921F" w14:textId="77777777" w:rsidR="00350042" w:rsidRPr="00350042" w:rsidRDefault="00350042" w:rsidP="00350042">
            <w:pPr>
              <w:widowControl/>
              <w:autoSpaceDE/>
              <w:autoSpaceDN/>
              <w:spacing w:line="238" w:lineRule="auto"/>
              <w:jc w:val="center"/>
              <w:rPr>
                <w:lang w:eastAsia="ru-RU"/>
              </w:rPr>
            </w:pPr>
          </w:p>
        </w:tc>
      </w:tr>
      <w:tr w:rsidR="00350042" w:rsidRPr="00350042" w14:paraId="024F93E0" w14:textId="77777777" w:rsidTr="003E3BC4">
        <w:tc>
          <w:tcPr>
            <w:tcW w:w="2420" w:type="dxa"/>
            <w:vMerge/>
          </w:tcPr>
          <w:p w14:paraId="2C8BB31F" w14:textId="77777777" w:rsidR="00350042" w:rsidRPr="00350042" w:rsidRDefault="00350042" w:rsidP="00350042">
            <w:pPr>
              <w:widowControl/>
              <w:autoSpaceDE/>
              <w:autoSpaceDN/>
              <w:jc w:val="center"/>
              <w:rPr>
                <w:color w:val="FF0000"/>
                <w:lang w:eastAsia="ru-RU"/>
              </w:rPr>
            </w:pPr>
          </w:p>
        </w:tc>
        <w:tc>
          <w:tcPr>
            <w:tcW w:w="9204" w:type="dxa"/>
            <w:shd w:val="clear" w:color="auto" w:fill="auto"/>
          </w:tcPr>
          <w:p w14:paraId="066383A2" w14:textId="77777777" w:rsidR="00350042" w:rsidRPr="00350042" w:rsidRDefault="00350042" w:rsidP="00350042">
            <w:pPr>
              <w:widowControl/>
              <w:tabs>
                <w:tab w:val="left" w:pos="298"/>
              </w:tabs>
              <w:autoSpaceDE/>
              <w:autoSpaceDN/>
              <w:spacing w:line="238" w:lineRule="auto"/>
              <w:ind w:right="-57"/>
              <w:rPr>
                <w:b/>
                <w:bCs/>
                <w:lang w:eastAsia="ru-RU"/>
              </w:rPr>
            </w:pPr>
            <w:r w:rsidRPr="00350042">
              <w:rPr>
                <w:b/>
                <w:bCs/>
                <w:lang w:eastAsia="ru-RU"/>
              </w:rPr>
              <w:t>Самостоятельная работа</w:t>
            </w:r>
          </w:p>
          <w:p w14:paraId="32BD94E3" w14:textId="77777777" w:rsidR="00350042" w:rsidRPr="00350042" w:rsidRDefault="00350042" w:rsidP="00350042">
            <w:pPr>
              <w:widowControl/>
              <w:tabs>
                <w:tab w:val="left" w:pos="298"/>
              </w:tabs>
              <w:autoSpaceDE/>
              <w:autoSpaceDN/>
              <w:spacing w:line="238" w:lineRule="auto"/>
              <w:ind w:right="-57"/>
              <w:rPr>
                <w:lang w:eastAsia="ru-RU"/>
              </w:rPr>
            </w:pPr>
            <w:r w:rsidRPr="00350042">
              <w:rPr>
                <w:lang w:eastAsia="ru-RU"/>
              </w:rPr>
              <w:t xml:space="preserve">Проработка конспектов занятий. Приготовить эскизы для объемных наклеек. Выполнить </w:t>
            </w:r>
            <w:r w:rsidRPr="00350042">
              <w:rPr>
                <w:lang w:eastAsia="ru-RU"/>
              </w:rPr>
              <w:lastRenderedPageBreak/>
              <w:t>семиотический анализ рекламной продукции</w:t>
            </w:r>
          </w:p>
        </w:tc>
        <w:tc>
          <w:tcPr>
            <w:tcW w:w="1134" w:type="dxa"/>
            <w:vAlign w:val="center"/>
          </w:tcPr>
          <w:p w14:paraId="2E059F0C" w14:textId="77777777" w:rsidR="00350042" w:rsidRPr="00350042" w:rsidRDefault="00350042" w:rsidP="00350042">
            <w:pPr>
              <w:widowControl/>
              <w:autoSpaceDE/>
              <w:autoSpaceDN/>
              <w:spacing w:line="238" w:lineRule="auto"/>
              <w:jc w:val="center"/>
              <w:rPr>
                <w:lang w:eastAsia="ru-RU"/>
              </w:rPr>
            </w:pPr>
            <w:r w:rsidRPr="00350042">
              <w:rPr>
                <w:lang w:eastAsia="ru-RU"/>
              </w:rPr>
              <w:lastRenderedPageBreak/>
              <w:t>12</w:t>
            </w:r>
          </w:p>
        </w:tc>
        <w:tc>
          <w:tcPr>
            <w:tcW w:w="2268" w:type="dxa"/>
            <w:vMerge/>
          </w:tcPr>
          <w:p w14:paraId="28B351A3" w14:textId="77777777" w:rsidR="00350042" w:rsidRPr="00350042" w:rsidRDefault="00350042" w:rsidP="00350042">
            <w:pPr>
              <w:widowControl/>
              <w:autoSpaceDE/>
              <w:autoSpaceDN/>
              <w:spacing w:line="238" w:lineRule="auto"/>
              <w:jc w:val="center"/>
              <w:rPr>
                <w:lang w:eastAsia="ru-RU"/>
              </w:rPr>
            </w:pPr>
          </w:p>
        </w:tc>
      </w:tr>
      <w:tr w:rsidR="00350042" w:rsidRPr="00350042" w14:paraId="4221024B" w14:textId="77777777" w:rsidTr="003E3BC4">
        <w:tc>
          <w:tcPr>
            <w:tcW w:w="2420" w:type="dxa"/>
            <w:vMerge w:val="restart"/>
          </w:tcPr>
          <w:p w14:paraId="41E8B64E" w14:textId="77777777" w:rsidR="00350042" w:rsidRPr="00350042" w:rsidRDefault="00350042" w:rsidP="00350042">
            <w:pPr>
              <w:widowControl/>
              <w:autoSpaceDE/>
              <w:autoSpaceDN/>
              <w:jc w:val="center"/>
              <w:rPr>
                <w:b/>
                <w:lang w:eastAsia="ru-RU"/>
              </w:rPr>
            </w:pPr>
            <w:r w:rsidRPr="00350042">
              <w:rPr>
                <w:b/>
                <w:lang w:eastAsia="ru-RU"/>
              </w:rPr>
              <w:t>Тема 6. Мероприятия для прессы. Выставочные мероприятия</w:t>
            </w:r>
          </w:p>
        </w:tc>
        <w:tc>
          <w:tcPr>
            <w:tcW w:w="9204" w:type="dxa"/>
          </w:tcPr>
          <w:p w14:paraId="17A699D5" w14:textId="77777777" w:rsidR="00350042" w:rsidRPr="00350042" w:rsidRDefault="00350042" w:rsidP="00350042">
            <w:pPr>
              <w:widowControl/>
              <w:autoSpaceDE/>
              <w:autoSpaceDN/>
              <w:rPr>
                <w:b/>
                <w:lang w:eastAsia="ru-RU"/>
              </w:rPr>
            </w:pPr>
            <w:r w:rsidRPr="00350042">
              <w:rPr>
                <w:b/>
                <w:lang w:eastAsia="ru-RU"/>
              </w:rPr>
              <w:t>Содержание учебного материала</w:t>
            </w:r>
          </w:p>
          <w:p w14:paraId="6D6837C0" w14:textId="77777777" w:rsidR="00350042" w:rsidRPr="00350042" w:rsidRDefault="00350042" w:rsidP="00350042">
            <w:pPr>
              <w:widowControl/>
              <w:autoSpaceDE/>
              <w:autoSpaceDN/>
              <w:rPr>
                <w:bCs/>
                <w:lang w:eastAsia="ru-RU"/>
              </w:rPr>
            </w:pPr>
            <w:r w:rsidRPr="00350042">
              <w:rPr>
                <w:bCs/>
                <w:lang w:eastAsia="ru-RU"/>
              </w:rPr>
              <w:t>Мероприятия для прессы: назначение, разновидности, правила организации.</w:t>
            </w:r>
          </w:p>
          <w:p w14:paraId="522FA381" w14:textId="77777777" w:rsidR="00350042" w:rsidRPr="00350042" w:rsidRDefault="00350042" w:rsidP="00350042">
            <w:pPr>
              <w:widowControl/>
              <w:autoSpaceDE/>
              <w:autoSpaceDN/>
              <w:rPr>
                <w:bCs/>
                <w:lang w:eastAsia="ru-RU"/>
              </w:rPr>
            </w:pPr>
            <w:r w:rsidRPr="00350042">
              <w:rPr>
                <w:bCs/>
                <w:lang w:eastAsia="ru-RU"/>
              </w:rPr>
              <w:t xml:space="preserve">Выставочные мероприятия: разновидности, бюджет, правила организации. Выставочный стенд. Рекламные конструкции. </w:t>
            </w:r>
          </w:p>
        </w:tc>
        <w:tc>
          <w:tcPr>
            <w:tcW w:w="1134" w:type="dxa"/>
            <w:vAlign w:val="center"/>
          </w:tcPr>
          <w:p w14:paraId="08A0754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0EC0612A"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055C547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D250073" w14:textId="77777777" w:rsidTr="003E3BC4">
        <w:tc>
          <w:tcPr>
            <w:tcW w:w="2420" w:type="dxa"/>
            <w:vMerge/>
          </w:tcPr>
          <w:p w14:paraId="0761BF68" w14:textId="77777777" w:rsidR="00350042" w:rsidRPr="00350042" w:rsidRDefault="00350042" w:rsidP="00350042">
            <w:pPr>
              <w:widowControl/>
              <w:autoSpaceDE/>
              <w:autoSpaceDN/>
              <w:jc w:val="center"/>
              <w:rPr>
                <w:color w:val="FF0000"/>
                <w:lang w:eastAsia="ru-RU"/>
              </w:rPr>
            </w:pPr>
          </w:p>
        </w:tc>
        <w:tc>
          <w:tcPr>
            <w:tcW w:w="9204" w:type="dxa"/>
          </w:tcPr>
          <w:p w14:paraId="4BF8A92F"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1D7F56F4"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Организация пресс-конференции. Формирование бюджета выставочного мероприятия. Разработка макета выставочного стенда. Разработка рекламных конструкций: ролл-ап, штендер, пресс-</w:t>
            </w:r>
            <w:proofErr w:type="spellStart"/>
            <w:r w:rsidRPr="00350042">
              <w:rPr>
                <w:lang w:eastAsia="ru-RU"/>
              </w:rPr>
              <w:t>волл</w:t>
            </w:r>
            <w:proofErr w:type="spellEnd"/>
            <w:r w:rsidRPr="00350042">
              <w:rPr>
                <w:lang w:eastAsia="ru-RU"/>
              </w:rPr>
              <w:t>. Подготовка информационных материалов для партнеров, прессы, клиентов.</w:t>
            </w:r>
          </w:p>
        </w:tc>
        <w:tc>
          <w:tcPr>
            <w:tcW w:w="1134" w:type="dxa"/>
            <w:vAlign w:val="center"/>
          </w:tcPr>
          <w:p w14:paraId="3937912D"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23C95094" w14:textId="77777777" w:rsidR="00350042" w:rsidRPr="00350042" w:rsidRDefault="00350042" w:rsidP="00350042">
            <w:pPr>
              <w:widowControl/>
              <w:autoSpaceDE/>
              <w:autoSpaceDN/>
              <w:spacing w:line="238" w:lineRule="auto"/>
              <w:jc w:val="center"/>
              <w:rPr>
                <w:lang w:eastAsia="ru-RU"/>
              </w:rPr>
            </w:pPr>
          </w:p>
        </w:tc>
      </w:tr>
      <w:tr w:rsidR="00350042" w:rsidRPr="00350042" w14:paraId="1DB2582B" w14:textId="77777777" w:rsidTr="003E3BC4">
        <w:tc>
          <w:tcPr>
            <w:tcW w:w="2420" w:type="dxa"/>
            <w:vMerge/>
          </w:tcPr>
          <w:p w14:paraId="0F8F2EF2" w14:textId="77777777" w:rsidR="00350042" w:rsidRPr="00350042" w:rsidRDefault="00350042" w:rsidP="00350042">
            <w:pPr>
              <w:widowControl/>
              <w:autoSpaceDE/>
              <w:autoSpaceDN/>
              <w:jc w:val="center"/>
              <w:rPr>
                <w:color w:val="FF0000"/>
                <w:lang w:eastAsia="ru-RU"/>
              </w:rPr>
            </w:pPr>
          </w:p>
        </w:tc>
        <w:tc>
          <w:tcPr>
            <w:tcW w:w="9204" w:type="dxa"/>
          </w:tcPr>
          <w:p w14:paraId="0308B47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FFEDAD7"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Составление плана выездных мероприятий для компании</w:t>
            </w:r>
          </w:p>
          <w:p w14:paraId="6F1E661D"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Подготовка материалов к практическому занятию</w:t>
            </w:r>
          </w:p>
        </w:tc>
        <w:tc>
          <w:tcPr>
            <w:tcW w:w="1134" w:type="dxa"/>
            <w:vAlign w:val="center"/>
          </w:tcPr>
          <w:p w14:paraId="7C40489D"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492EA665" w14:textId="77777777" w:rsidR="00350042" w:rsidRPr="00350042" w:rsidRDefault="00350042" w:rsidP="00350042">
            <w:pPr>
              <w:widowControl/>
              <w:autoSpaceDE/>
              <w:autoSpaceDN/>
              <w:spacing w:line="238" w:lineRule="auto"/>
              <w:jc w:val="center"/>
              <w:rPr>
                <w:lang w:eastAsia="ru-RU"/>
              </w:rPr>
            </w:pPr>
          </w:p>
        </w:tc>
      </w:tr>
      <w:tr w:rsidR="00350042" w:rsidRPr="00350042" w14:paraId="4AA651C5" w14:textId="77777777" w:rsidTr="003E3BC4">
        <w:tc>
          <w:tcPr>
            <w:tcW w:w="2420" w:type="dxa"/>
            <w:vMerge w:val="restart"/>
          </w:tcPr>
          <w:p w14:paraId="5DED3D8A" w14:textId="77777777" w:rsidR="00350042" w:rsidRPr="00350042" w:rsidRDefault="00350042" w:rsidP="00350042">
            <w:pPr>
              <w:widowControl/>
              <w:autoSpaceDE/>
              <w:autoSpaceDN/>
              <w:jc w:val="center"/>
              <w:rPr>
                <w:b/>
                <w:bCs/>
                <w:lang w:eastAsia="ru-RU"/>
              </w:rPr>
            </w:pPr>
            <w:r w:rsidRPr="00350042">
              <w:rPr>
                <w:b/>
                <w:bCs/>
                <w:lang w:eastAsia="ru-RU"/>
              </w:rPr>
              <w:t>Тема 7. Производство рекламного социального и общественного продукта</w:t>
            </w:r>
          </w:p>
        </w:tc>
        <w:tc>
          <w:tcPr>
            <w:tcW w:w="9204" w:type="dxa"/>
          </w:tcPr>
          <w:p w14:paraId="715EC1C1"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Содержание учебного материала</w:t>
            </w:r>
          </w:p>
          <w:p w14:paraId="5B3BF529"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Особенности производства различных видов рекламного плаката с объектом, афиши, постера.</w:t>
            </w:r>
          </w:p>
          <w:p w14:paraId="2638FD0A"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Технологии оформления выставки. Технологии разработки социальной рекламы. Технологии оформления выставки (Выполнение авторского эскиза). Защита авторского проекта выставки.</w:t>
            </w:r>
          </w:p>
        </w:tc>
        <w:tc>
          <w:tcPr>
            <w:tcW w:w="1134" w:type="dxa"/>
            <w:vAlign w:val="center"/>
          </w:tcPr>
          <w:p w14:paraId="7350259F"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64C03F6B"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3E4DD30C"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283ACBA6" w14:textId="77777777" w:rsidTr="003E3BC4">
        <w:tc>
          <w:tcPr>
            <w:tcW w:w="2420" w:type="dxa"/>
            <w:vMerge/>
          </w:tcPr>
          <w:p w14:paraId="699BC74F" w14:textId="77777777" w:rsidR="00350042" w:rsidRPr="00350042" w:rsidRDefault="00350042" w:rsidP="00350042">
            <w:pPr>
              <w:widowControl/>
              <w:autoSpaceDE/>
              <w:autoSpaceDN/>
              <w:spacing w:line="238" w:lineRule="auto"/>
              <w:jc w:val="center"/>
              <w:rPr>
                <w:color w:val="FF0000"/>
                <w:lang w:eastAsia="ru-RU"/>
              </w:rPr>
            </w:pPr>
          </w:p>
        </w:tc>
        <w:tc>
          <w:tcPr>
            <w:tcW w:w="9204" w:type="dxa"/>
          </w:tcPr>
          <w:p w14:paraId="183A0C4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05F4B1F8" w14:textId="77777777" w:rsidR="00350042" w:rsidRPr="00350042" w:rsidRDefault="00350042" w:rsidP="00350042">
            <w:pPr>
              <w:widowControl/>
              <w:tabs>
                <w:tab w:val="left" w:pos="248"/>
              </w:tabs>
              <w:autoSpaceDE/>
              <w:autoSpaceDN/>
              <w:spacing w:line="238" w:lineRule="auto"/>
              <w:ind w:right="-57"/>
              <w:rPr>
                <w:color w:val="FF0000"/>
                <w:lang w:eastAsia="ru-RU"/>
              </w:rPr>
            </w:pPr>
            <w:r w:rsidRPr="00350042">
              <w:rPr>
                <w:lang w:eastAsia="ru-RU"/>
              </w:rPr>
              <w:t xml:space="preserve">Создание рекламного плаката - социальная реклама. Создание рекламной концертной афиши. </w:t>
            </w:r>
          </w:p>
        </w:tc>
        <w:tc>
          <w:tcPr>
            <w:tcW w:w="1134" w:type="dxa"/>
            <w:vAlign w:val="center"/>
          </w:tcPr>
          <w:p w14:paraId="175C2BD9"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60AD283" w14:textId="77777777" w:rsidR="00350042" w:rsidRPr="00350042" w:rsidRDefault="00350042" w:rsidP="00350042">
            <w:pPr>
              <w:widowControl/>
              <w:autoSpaceDE/>
              <w:autoSpaceDN/>
              <w:spacing w:line="238" w:lineRule="auto"/>
              <w:jc w:val="center"/>
              <w:rPr>
                <w:lang w:eastAsia="ru-RU"/>
              </w:rPr>
            </w:pPr>
          </w:p>
        </w:tc>
      </w:tr>
      <w:tr w:rsidR="00350042" w:rsidRPr="00350042" w14:paraId="7BDFBC9F" w14:textId="77777777" w:rsidTr="003E3BC4">
        <w:tc>
          <w:tcPr>
            <w:tcW w:w="2420" w:type="dxa"/>
            <w:vMerge/>
          </w:tcPr>
          <w:p w14:paraId="72A373E5" w14:textId="77777777" w:rsidR="00350042" w:rsidRPr="00350042" w:rsidRDefault="00350042" w:rsidP="00350042">
            <w:pPr>
              <w:widowControl/>
              <w:autoSpaceDE/>
              <w:autoSpaceDN/>
              <w:spacing w:line="238" w:lineRule="auto"/>
              <w:rPr>
                <w:color w:val="FF0000"/>
                <w:lang w:eastAsia="ru-RU"/>
              </w:rPr>
            </w:pPr>
          </w:p>
        </w:tc>
        <w:tc>
          <w:tcPr>
            <w:tcW w:w="9204" w:type="dxa"/>
          </w:tcPr>
          <w:p w14:paraId="03A21B2C"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CF90793"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Проработка конспектов занятий. Подготовка к экзамену.</w:t>
            </w:r>
          </w:p>
        </w:tc>
        <w:tc>
          <w:tcPr>
            <w:tcW w:w="1134" w:type="dxa"/>
            <w:vAlign w:val="center"/>
          </w:tcPr>
          <w:p w14:paraId="78A4932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5CAD3539" w14:textId="77777777" w:rsidR="00350042" w:rsidRPr="00350042" w:rsidRDefault="00350042" w:rsidP="00350042">
            <w:pPr>
              <w:widowControl/>
              <w:autoSpaceDE/>
              <w:autoSpaceDN/>
              <w:spacing w:line="238" w:lineRule="auto"/>
              <w:jc w:val="center"/>
              <w:rPr>
                <w:lang w:eastAsia="ru-RU"/>
              </w:rPr>
            </w:pPr>
          </w:p>
        </w:tc>
      </w:tr>
      <w:tr w:rsidR="00350042" w:rsidRPr="00350042" w14:paraId="7BC42746" w14:textId="77777777" w:rsidTr="003E3BC4">
        <w:tc>
          <w:tcPr>
            <w:tcW w:w="11624" w:type="dxa"/>
            <w:gridSpan w:val="2"/>
          </w:tcPr>
          <w:p w14:paraId="515415B3"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Промежуточная аттестация - экзамен</w:t>
            </w:r>
          </w:p>
        </w:tc>
        <w:tc>
          <w:tcPr>
            <w:tcW w:w="1134" w:type="dxa"/>
            <w:vAlign w:val="center"/>
          </w:tcPr>
          <w:p w14:paraId="21D14A46" w14:textId="77777777" w:rsidR="00350042" w:rsidRPr="00350042" w:rsidRDefault="00350042" w:rsidP="00350042">
            <w:pPr>
              <w:widowControl/>
              <w:autoSpaceDE/>
              <w:autoSpaceDN/>
              <w:spacing w:line="238" w:lineRule="auto"/>
              <w:jc w:val="center"/>
              <w:rPr>
                <w:lang w:eastAsia="ru-RU"/>
              </w:rPr>
            </w:pPr>
          </w:p>
        </w:tc>
        <w:tc>
          <w:tcPr>
            <w:tcW w:w="2268" w:type="dxa"/>
          </w:tcPr>
          <w:p w14:paraId="751B1586"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B15BB6E"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2F5F4B">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2" w:name="_Toc95729122"/>
      <w:r w:rsidRPr="00095BF1">
        <w:lastRenderedPageBreak/>
        <w:t>3. УСЛОВИЯ РЕАЛИЗАЦИИ ПРОГРАММЫ УЧЕБНОЙ ДИСЦИПЛИНЫ</w:t>
      </w:r>
      <w:bookmarkEnd w:id="9"/>
      <w:bookmarkEnd w:id="10"/>
      <w:bookmarkEnd w:id="11"/>
      <w:bookmarkEnd w:id="12"/>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4DE71D78"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3" w:name="_Hlk158043426"/>
      <w:bookmarkStart w:id="14" w:name="_Toc58932193"/>
      <w:bookmarkStart w:id="15" w:name="_Toc58932275"/>
      <w:bookmarkStart w:id="16" w:name="_Toc58932345"/>
      <w:bookmarkStart w:id="17" w:name="_Toc95729123"/>
      <w:r w:rsidRPr="00A563BC">
        <w:rPr>
          <w:b/>
          <w:bCs/>
          <w:sz w:val="24"/>
          <w:szCs w:val="24"/>
          <w:lang w:eastAsia="ru-RU"/>
        </w:rPr>
        <w:t>Основные источники:</w:t>
      </w:r>
    </w:p>
    <w:p w14:paraId="36627177"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Кукушкина, В. А. Разработка художественно-конструкторских (дизайнерских) проектов в </w:t>
      </w:r>
      <w:proofErr w:type="gramStart"/>
      <w:r w:rsidRPr="00A563BC">
        <w:rPr>
          <w:lang w:eastAsia="ru-RU"/>
        </w:rPr>
        <w:t>материале :</w:t>
      </w:r>
      <w:proofErr w:type="gramEnd"/>
      <w:r w:rsidRPr="00A563BC">
        <w:rPr>
          <w:lang w:eastAsia="ru-RU"/>
        </w:rPr>
        <w:t xml:space="preserve"> учебное пособие / В. А. Кукушкина, Т. А. </w:t>
      </w:r>
      <w:proofErr w:type="spellStart"/>
      <w:r w:rsidRPr="00A563BC">
        <w:rPr>
          <w:lang w:eastAsia="ru-RU"/>
        </w:rPr>
        <w:t>Сметанникова</w:t>
      </w:r>
      <w:proofErr w:type="spellEnd"/>
      <w:r w:rsidRPr="00A563BC">
        <w:rPr>
          <w:lang w:eastAsia="ru-RU"/>
        </w:rPr>
        <w:t xml:space="preserve">, Т. В. Ананьева. — </w:t>
      </w:r>
      <w:proofErr w:type="gramStart"/>
      <w:r w:rsidRPr="00A563BC">
        <w:rPr>
          <w:lang w:eastAsia="ru-RU"/>
        </w:rPr>
        <w:t>Липецк :</w:t>
      </w:r>
      <w:proofErr w:type="gramEnd"/>
      <w:r w:rsidRPr="00A563BC">
        <w:rPr>
          <w:lang w:eastAsia="ru-RU"/>
        </w:rPr>
        <w:t xml:space="preserve"> Липецкий государственный технический университет, ЭБС АСВ, 2022. — 77 c. — ISBN 978-5-00175-115-1.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https://www.iprbookshop.ru/128720.html. — Режим доступа: для </w:t>
      </w:r>
      <w:proofErr w:type="spellStart"/>
      <w:r w:rsidRPr="00A563BC">
        <w:rPr>
          <w:lang w:eastAsia="ru-RU"/>
        </w:rPr>
        <w:t>авторизир</w:t>
      </w:r>
      <w:proofErr w:type="spellEnd"/>
      <w:r w:rsidRPr="00A563BC">
        <w:rPr>
          <w:lang w:eastAsia="ru-RU"/>
        </w:rPr>
        <w:t>. пользователей</w:t>
      </w:r>
    </w:p>
    <w:p w14:paraId="79A7B925"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w:t>
      </w:r>
      <w:proofErr w:type="gramStart"/>
      <w:r w:rsidRPr="00A563BC">
        <w:rPr>
          <w:lang w:eastAsia="ru-RU"/>
        </w:rPr>
        <w:t>графика :</w:t>
      </w:r>
      <w:proofErr w:type="gramEnd"/>
      <w:r w:rsidRPr="00A563BC">
        <w:rPr>
          <w:lang w:eastAsia="ru-RU"/>
        </w:rPr>
        <w:t xml:space="preserve"> учебное пособие для СПО / Д. В. </w:t>
      </w:r>
      <w:proofErr w:type="spellStart"/>
      <w:r w:rsidRPr="00A563BC">
        <w:rPr>
          <w:lang w:eastAsia="ru-RU"/>
        </w:rPr>
        <w:t>Горденко</w:t>
      </w:r>
      <w:proofErr w:type="spellEnd"/>
      <w:r w:rsidRPr="00A563BC">
        <w:rPr>
          <w:lang w:eastAsia="ru-RU"/>
        </w:rPr>
        <w:t xml:space="preserve">, Д. Н. </w:t>
      </w:r>
      <w:proofErr w:type="spellStart"/>
      <w:r w:rsidRPr="00A563BC">
        <w:rPr>
          <w:lang w:eastAsia="ru-RU"/>
        </w:rPr>
        <w:t>Резеньков</w:t>
      </w:r>
      <w:proofErr w:type="spellEnd"/>
      <w:r w:rsidRPr="00A563BC">
        <w:rPr>
          <w:lang w:eastAsia="ru-RU"/>
        </w:rPr>
        <w:t xml:space="preserve">, С. В. Сапронов, Н. В. </w:t>
      </w:r>
      <w:proofErr w:type="spellStart"/>
      <w:r w:rsidRPr="00A563BC">
        <w:rPr>
          <w:lang w:eastAsia="ru-RU"/>
        </w:rPr>
        <w:t>Гербут</w:t>
      </w:r>
      <w:proofErr w:type="spellEnd"/>
      <w:r w:rsidRPr="00A563BC">
        <w:rPr>
          <w:lang w:eastAsia="ru-RU"/>
        </w:rPr>
        <w:t xml:space="preserve">. — </w:t>
      </w:r>
      <w:proofErr w:type="gramStart"/>
      <w:r w:rsidRPr="00A563BC">
        <w:rPr>
          <w:lang w:eastAsia="ru-RU"/>
        </w:rPr>
        <w:t>Саратов :</w:t>
      </w:r>
      <w:proofErr w:type="gramEnd"/>
      <w:r w:rsidRPr="00A563BC">
        <w:rPr>
          <w:lang w:eastAsia="ru-RU"/>
        </w:rPr>
        <w:t xml:space="preserve"> Профобразование, 2022. — 90 c. — ISBN 978-5-4488-1538-6.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https://www.iprbookshop.ru/122431.html. — Режим доступа: для </w:t>
      </w:r>
      <w:proofErr w:type="spellStart"/>
      <w:r w:rsidRPr="00A563BC">
        <w:rPr>
          <w:lang w:eastAsia="ru-RU"/>
        </w:rPr>
        <w:t>авторизир</w:t>
      </w:r>
      <w:proofErr w:type="spellEnd"/>
      <w:r w:rsidRPr="00A563BC">
        <w:rPr>
          <w:lang w:eastAsia="ru-RU"/>
        </w:rPr>
        <w:t xml:space="preserve">. пользователей. - DOI: </w:t>
      </w:r>
      <w:hyperlink r:id="rId14" w:history="1">
        <w:r w:rsidRPr="00A563BC">
          <w:rPr>
            <w:u w:val="single"/>
            <w:lang w:eastAsia="ru-RU"/>
          </w:rPr>
          <w:t>https://doi.org/10.23682/122431</w:t>
        </w:r>
      </w:hyperlink>
    </w:p>
    <w:p w14:paraId="3276B541"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Журов, Г. И. Основы современной цифровой </w:t>
      </w:r>
      <w:proofErr w:type="gramStart"/>
      <w:r w:rsidRPr="00A563BC">
        <w:rPr>
          <w:lang w:eastAsia="ru-RU"/>
        </w:rPr>
        <w:t>фотографии :</w:t>
      </w:r>
      <w:proofErr w:type="gramEnd"/>
      <w:r w:rsidRPr="00A563BC">
        <w:rPr>
          <w:lang w:eastAsia="ru-RU"/>
        </w:rPr>
        <w:t xml:space="preserve"> учебное пособие для СПО / Г. И. Журов, В. И. </w:t>
      </w:r>
      <w:proofErr w:type="spellStart"/>
      <w:r w:rsidRPr="00A563BC">
        <w:rPr>
          <w:lang w:eastAsia="ru-RU"/>
        </w:rPr>
        <w:t>Сединин</w:t>
      </w:r>
      <w:proofErr w:type="spellEnd"/>
      <w:r w:rsidRPr="00A563BC">
        <w:rPr>
          <w:lang w:eastAsia="ru-RU"/>
        </w:rPr>
        <w:t xml:space="preserve">, Е. М. Погребняк. — 2-е изд. — </w:t>
      </w:r>
      <w:proofErr w:type="gramStart"/>
      <w:r w:rsidRPr="00A563BC">
        <w:rPr>
          <w:lang w:eastAsia="ru-RU"/>
        </w:rPr>
        <w:t>Саратов :</w:t>
      </w:r>
      <w:proofErr w:type="gramEnd"/>
      <w:r w:rsidRPr="00A563BC">
        <w:rPr>
          <w:lang w:eastAsia="ru-RU"/>
        </w:rPr>
        <w:t xml:space="preserve"> Профобразование, 2023. — 234 c. — ISBN 978-5-4488-1625-3.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https://www.iprbookshop.ru/132579.html. — Режим доступа: для </w:t>
      </w:r>
      <w:proofErr w:type="spellStart"/>
      <w:r w:rsidRPr="00A563BC">
        <w:rPr>
          <w:lang w:eastAsia="ru-RU"/>
        </w:rPr>
        <w:t>авторизир</w:t>
      </w:r>
      <w:proofErr w:type="spellEnd"/>
      <w:r w:rsidRPr="00A563BC">
        <w:rPr>
          <w:lang w:eastAsia="ru-RU"/>
        </w:rPr>
        <w:t>. пользователей</w:t>
      </w:r>
    </w:p>
    <w:p w14:paraId="0F145F59"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proofErr w:type="spellStart"/>
      <w:r w:rsidRPr="00A563BC">
        <w:rPr>
          <w:lang w:eastAsia="ru-RU"/>
        </w:rPr>
        <w:t>Рознатовская</w:t>
      </w:r>
      <w:proofErr w:type="spellEnd"/>
      <w:r w:rsidRPr="00A563BC">
        <w:rPr>
          <w:lang w:eastAsia="ru-RU"/>
        </w:rPr>
        <w:t xml:space="preserve">, А. Г. Создание компьютерного видеоролика в Adobe Premiere Pro CS </w:t>
      </w:r>
      <w:proofErr w:type="gramStart"/>
      <w:r w:rsidRPr="00A563BC">
        <w:rPr>
          <w:lang w:eastAsia="ru-RU"/>
        </w:rPr>
        <w:t>2 :</w:t>
      </w:r>
      <w:proofErr w:type="gramEnd"/>
      <w:r w:rsidRPr="00A563BC">
        <w:rPr>
          <w:lang w:eastAsia="ru-RU"/>
        </w:rPr>
        <w:t xml:space="preserve"> учебное пособие / А. Г. </w:t>
      </w:r>
      <w:proofErr w:type="spellStart"/>
      <w:r w:rsidRPr="00A563BC">
        <w:rPr>
          <w:lang w:eastAsia="ru-RU"/>
        </w:rPr>
        <w:t>Рознатовская</w:t>
      </w:r>
      <w:proofErr w:type="spellEnd"/>
      <w:r w:rsidRPr="00A563BC">
        <w:rPr>
          <w:lang w:eastAsia="ru-RU"/>
        </w:rPr>
        <w:t xml:space="preserve">. — 3-е изд. — </w:t>
      </w:r>
      <w:proofErr w:type="gramStart"/>
      <w:r w:rsidRPr="00A563BC">
        <w:rPr>
          <w:lang w:eastAsia="ru-RU"/>
        </w:rPr>
        <w:t>Москва :</w:t>
      </w:r>
      <w:proofErr w:type="gramEnd"/>
      <w:r w:rsidRPr="00A563BC">
        <w:rPr>
          <w:lang w:eastAsia="ru-RU"/>
        </w:rPr>
        <w:t xml:space="preserve"> Интернет-Университет Информационных Технологий (ИНТУИТ), Ай Пи Ар Медиа, 2020. — 80 c. — ISBN 978-5-4497-0694-2.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https://www.iprbookshop.ru/97583.html. — Режим доступа: для </w:t>
      </w:r>
      <w:proofErr w:type="spellStart"/>
      <w:r w:rsidRPr="00A563BC">
        <w:rPr>
          <w:lang w:eastAsia="ru-RU"/>
        </w:rPr>
        <w:t>авторизир</w:t>
      </w:r>
      <w:proofErr w:type="spellEnd"/>
      <w:r w:rsidRPr="00A563BC">
        <w:rPr>
          <w:lang w:eastAsia="ru-RU"/>
        </w:rPr>
        <w:t>. пользователей</w:t>
      </w:r>
    </w:p>
    <w:p w14:paraId="1B9A9FEB"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15F5B1E5"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0DB66886"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w:t>
      </w:r>
      <w:proofErr w:type="gramStart"/>
      <w:r w:rsidRPr="00A563BC">
        <w:rPr>
          <w:lang w:eastAsia="ru-RU"/>
        </w:rPr>
        <w:t>маркетинг :</w:t>
      </w:r>
      <w:proofErr w:type="gramEnd"/>
      <w:r w:rsidRPr="00A563BC">
        <w:rPr>
          <w:lang w:eastAsia="ru-RU"/>
        </w:rPr>
        <w:t xml:space="preserve"> учебное пособие для СПО / М. Н. Комиссарова. — </w:t>
      </w:r>
      <w:proofErr w:type="gramStart"/>
      <w:r w:rsidRPr="00A563BC">
        <w:rPr>
          <w:lang w:eastAsia="ru-RU"/>
        </w:rPr>
        <w:t>Саратов :</w:t>
      </w:r>
      <w:proofErr w:type="gramEnd"/>
      <w:r w:rsidRPr="00A563BC">
        <w:rPr>
          <w:lang w:eastAsia="ru-RU"/>
        </w:rPr>
        <w:t xml:space="preserve"> Профобразование, 2020. — 135 c. — ISBN 978-5-4488-0848-7.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https://www.iprbookshop.ru/95594.html. — Режим доступа: для </w:t>
      </w:r>
      <w:proofErr w:type="spellStart"/>
      <w:r w:rsidRPr="00A563BC">
        <w:rPr>
          <w:lang w:eastAsia="ru-RU"/>
        </w:rPr>
        <w:t>авторизир</w:t>
      </w:r>
      <w:proofErr w:type="spellEnd"/>
      <w:r w:rsidRPr="00A563BC">
        <w:rPr>
          <w:lang w:eastAsia="ru-RU"/>
        </w:rPr>
        <w:t xml:space="preserve">. пользователей. - DOI: </w:t>
      </w:r>
      <w:hyperlink r:id="rId15" w:history="1">
        <w:r w:rsidRPr="00A563BC">
          <w:rPr>
            <w:u w:val="single"/>
            <w:lang w:eastAsia="ru-RU"/>
          </w:rPr>
          <w:t>https://doi.org/10.23682/95594</w:t>
        </w:r>
      </w:hyperlink>
    </w:p>
    <w:p w14:paraId="29D4975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Заможных</w:t>
      </w:r>
      <w:proofErr w:type="spellEnd"/>
      <w:r w:rsidRPr="00A563BC">
        <w:rPr>
          <w:lang w:eastAsia="ru-RU"/>
        </w:rPr>
        <w:t xml:space="preserve">, Е. А. Рекламные </w:t>
      </w:r>
      <w:proofErr w:type="gramStart"/>
      <w:r w:rsidRPr="00A563BC">
        <w:rPr>
          <w:lang w:eastAsia="ru-RU"/>
        </w:rPr>
        <w:t>технологии :</w:t>
      </w:r>
      <w:proofErr w:type="gramEnd"/>
      <w:r w:rsidRPr="00A563BC">
        <w:rPr>
          <w:lang w:eastAsia="ru-RU"/>
        </w:rPr>
        <w:t xml:space="preserve"> учебное пособие (курс лекций) / Е. А. </w:t>
      </w:r>
      <w:proofErr w:type="spellStart"/>
      <w:r w:rsidRPr="00A563BC">
        <w:rPr>
          <w:lang w:eastAsia="ru-RU"/>
        </w:rPr>
        <w:t>Заможных</w:t>
      </w:r>
      <w:proofErr w:type="spellEnd"/>
      <w:r w:rsidRPr="00A563BC">
        <w:rPr>
          <w:lang w:eastAsia="ru-RU"/>
        </w:rPr>
        <w:t xml:space="preserve">, П. И. </w:t>
      </w:r>
      <w:proofErr w:type="spellStart"/>
      <w:r w:rsidRPr="00A563BC">
        <w:rPr>
          <w:lang w:eastAsia="ru-RU"/>
        </w:rPr>
        <w:t>Срыбная</w:t>
      </w:r>
      <w:proofErr w:type="spellEnd"/>
      <w:r w:rsidRPr="00A563BC">
        <w:rPr>
          <w:lang w:eastAsia="ru-RU"/>
        </w:rPr>
        <w:t xml:space="preserve">. — </w:t>
      </w:r>
      <w:proofErr w:type="gramStart"/>
      <w:r w:rsidRPr="00A563BC">
        <w:rPr>
          <w:lang w:eastAsia="ru-RU"/>
        </w:rPr>
        <w:t>Ставрополь :</w:t>
      </w:r>
      <w:proofErr w:type="gramEnd"/>
      <w:r w:rsidRPr="00A563BC">
        <w:rPr>
          <w:lang w:eastAsia="ru-RU"/>
        </w:rPr>
        <w:t xml:space="preserve"> Северо-Кавказский федеральный университет, 2018. — 118 c. — </w:t>
      </w:r>
      <w:proofErr w:type="gramStart"/>
      <w:r w:rsidRPr="00A563BC">
        <w:rPr>
          <w:lang w:eastAsia="ru-RU"/>
        </w:rPr>
        <w:lastRenderedPageBreak/>
        <w:t>Текст :</w:t>
      </w:r>
      <w:proofErr w:type="gramEnd"/>
      <w:r w:rsidRPr="00A563BC">
        <w:rPr>
          <w:lang w:eastAsia="ru-RU"/>
        </w:rPr>
        <w:t xml:space="preserve"> электронный // Цифровой образовательный ресурс IPR SMART : [сайт]. — URL: </w:t>
      </w:r>
      <w:hyperlink r:id="rId16" w:history="1">
        <w:r w:rsidRPr="00A563BC">
          <w:rPr>
            <w:u w:val="single"/>
            <w:lang w:eastAsia="ru-RU"/>
          </w:rPr>
          <w:t>https://www.iprbookshop.ru/92742.html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5BBF13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Медведева, Е. И. </w:t>
      </w:r>
      <w:proofErr w:type="spellStart"/>
      <w:r w:rsidRPr="00A563BC">
        <w:rPr>
          <w:lang w:eastAsia="ru-RU"/>
        </w:rPr>
        <w:t>Мифодизайн</w:t>
      </w:r>
      <w:proofErr w:type="spellEnd"/>
      <w:r w:rsidRPr="00A563BC">
        <w:rPr>
          <w:lang w:eastAsia="ru-RU"/>
        </w:rPr>
        <w:t xml:space="preserve"> в рекламе технических </w:t>
      </w:r>
      <w:proofErr w:type="gramStart"/>
      <w:r w:rsidRPr="00A563BC">
        <w:rPr>
          <w:lang w:eastAsia="ru-RU"/>
        </w:rPr>
        <w:t>инноваций :</w:t>
      </w:r>
      <w:proofErr w:type="gramEnd"/>
      <w:r w:rsidRPr="00A563BC">
        <w:rPr>
          <w:lang w:eastAsia="ru-RU"/>
        </w:rPr>
        <w:t xml:space="preserve"> учебное пособие / Е. И. Медведева. — </w:t>
      </w:r>
      <w:proofErr w:type="gramStart"/>
      <w:r w:rsidRPr="00A563BC">
        <w:rPr>
          <w:lang w:eastAsia="ru-RU"/>
        </w:rPr>
        <w:t>Саратов :</w:t>
      </w:r>
      <w:proofErr w:type="gramEnd"/>
      <w:r w:rsidRPr="00A563BC">
        <w:rPr>
          <w:lang w:eastAsia="ru-RU"/>
        </w:rPr>
        <w:t xml:space="preserve"> Вузовское образование, 2021. — 127 c. — ISBN 978-5-4487-0766-7.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proofErr w:type="gramStart"/>
      <w:r w:rsidRPr="00A563BC">
        <w:rPr>
          <w:lang w:eastAsia="ru-RU"/>
        </w:rPr>
        <w:t>https://www.iprbookshop.ru/102240.html .</w:t>
      </w:r>
      <w:proofErr w:type="gramEnd"/>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4C66F9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Епифанова, А. Г. История графического дизайна и </w:t>
      </w:r>
      <w:proofErr w:type="gramStart"/>
      <w:r w:rsidRPr="00A563BC">
        <w:rPr>
          <w:lang w:eastAsia="ru-RU"/>
        </w:rPr>
        <w:t>рекламы :</w:t>
      </w:r>
      <w:proofErr w:type="gramEnd"/>
      <w:r w:rsidRPr="00A563BC">
        <w:rPr>
          <w:lang w:eastAsia="ru-RU"/>
        </w:rPr>
        <w:t xml:space="preserve"> учебное пособие для СПО / А. Г. Епифанова. — </w:t>
      </w:r>
      <w:proofErr w:type="gramStart"/>
      <w:r w:rsidRPr="00A563BC">
        <w:rPr>
          <w:lang w:eastAsia="ru-RU"/>
        </w:rPr>
        <w:t>Москва :</w:t>
      </w:r>
      <w:proofErr w:type="gramEnd"/>
      <w:r w:rsidRPr="00A563BC">
        <w:rPr>
          <w:lang w:eastAsia="ru-RU"/>
        </w:rPr>
        <w:t xml:space="preserve"> Ай Пи Ар Медиа, 2023. — 220 c. — ISBN 978-5-4497-1791-7.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proofErr w:type="gramStart"/>
      <w:r w:rsidRPr="00A563BC">
        <w:rPr>
          <w:lang w:eastAsia="ru-RU"/>
        </w:rPr>
        <w:t>https://www.iprbookshop.ru/123351.html  —</w:t>
      </w:r>
      <w:proofErr w:type="gramEnd"/>
      <w:r w:rsidRPr="00A563BC">
        <w:rPr>
          <w:lang w:eastAsia="ru-RU"/>
        </w:rPr>
        <w:t xml:space="preserve"> Режим доступа: для </w:t>
      </w:r>
      <w:proofErr w:type="spellStart"/>
      <w:r w:rsidRPr="00A563BC">
        <w:rPr>
          <w:lang w:eastAsia="ru-RU"/>
        </w:rPr>
        <w:t>авторизир</w:t>
      </w:r>
      <w:proofErr w:type="spellEnd"/>
      <w:r w:rsidRPr="00A563BC">
        <w:rPr>
          <w:lang w:eastAsia="ru-RU"/>
        </w:rPr>
        <w:t>. пользователей. - DOI: https://doi.org/10.23682/123351</w:t>
      </w:r>
    </w:p>
    <w:p w14:paraId="25895FD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Штейнбах</w:t>
      </w:r>
      <w:proofErr w:type="spellEnd"/>
      <w:r w:rsidRPr="00A563BC">
        <w:rPr>
          <w:lang w:eastAsia="ru-RU"/>
        </w:rPr>
        <w:t xml:space="preserve">, О. Л. Компьютерная графика. Проектирование в среде </w:t>
      </w:r>
      <w:proofErr w:type="gramStart"/>
      <w:r w:rsidRPr="00A563BC">
        <w:rPr>
          <w:lang w:eastAsia="ru-RU"/>
        </w:rPr>
        <w:t>AutoCAD :</w:t>
      </w:r>
      <w:proofErr w:type="gramEnd"/>
      <w:r w:rsidRPr="00A563BC">
        <w:rPr>
          <w:lang w:eastAsia="ru-RU"/>
        </w:rPr>
        <w:t xml:space="preserve"> учебное пособие для СПО / О. Л. </w:t>
      </w:r>
      <w:proofErr w:type="spellStart"/>
      <w:r w:rsidRPr="00A563BC">
        <w:rPr>
          <w:lang w:eastAsia="ru-RU"/>
        </w:rPr>
        <w:t>Штейнбах</w:t>
      </w:r>
      <w:proofErr w:type="spellEnd"/>
      <w:r w:rsidRPr="00A563BC">
        <w:rPr>
          <w:lang w:eastAsia="ru-RU"/>
        </w:rPr>
        <w:t xml:space="preserve">, О. В. Диль. — 2-е изд. — </w:t>
      </w:r>
      <w:proofErr w:type="gramStart"/>
      <w:r w:rsidRPr="00A563BC">
        <w:rPr>
          <w:lang w:eastAsia="ru-RU"/>
        </w:rPr>
        <w:t>Саратов :</w:t>
      </w:r>
      <w:proofErr w:type="gramEnd"/>
      <w:r w:rsidRPr="00A563BC">
        <w:rPr>
          <w:lang w:eastAsia="ru-RU"/>
        </w:rPr>
        <w:t xml:space="preserve"> Профобразование, 2023. — 108 c. — ISBN 978-5-4488-1590-4.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proofErr w:type="gramStart"/>
      <w:r w:rsidRPr="00A563BC">
        <w:rPr>
          <w:lang w:eastAsia="ru-RU"/>
        </w:rPr>
        <w:t>https://www.iprbookshop.ru/132576.html .</w:t>
      </w:r>
      <w:proofErr w:type="gramEnd"/>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222EDAC8"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w:t>
      </w:r>
      <w:proofErr w:type="gramStart"/>
      <w:r w:rsidRPr="00A563BC">
        <w:rPr>
          <w:lang w:eastAsia="ru-RU"/>
        </w:rPr>
        <w:t>моделирование :</w:t>
      </w:r>
      <w:proofErr w:type="gramEnd"/>
      <w:r w:rsidRPr="00A563BC">
        <w:rPr>
          <w:lang w:eastAsia="ru-RU"/>
        </w:rPr>
        <w:t xml:space="preserve"> учебное пособие для СПО / Л. Ю. Забелин, О. Л. </w:t>
      </w:r>
      <w:proofErr w:type="spellStart"/>
      <w:r w:rsidRPr="00A563BC">
        <w:rPr>
          <w:lang w:eastAsia="ru-RU"/>
        </w:rPr>
        <w:t>Штейнбах</w:t>
      </w:r>
      <w:proofErr w:type="spellEnd"/>
      <w:r w:rsidRPr="00A563BC">
        <w:rPr>
          <w:lang w:eastAsia="ru-RU"/>
        </w:rPr>
        <w:t xml:space="preserve">, О. В. Диль. — 2-е изд. — </w:t>
      </w:r>
      <w:proofErr w:type="gramStart"/>
      <w:r w:rsidRPr="00A563BC">
        <w:rPr>
          <w:lang w:eastAsia="ru-RU"/>
        </w:rPr>
        <w:t>Саратов :</w:t>
      </w:r>
      <w:proofErr w:type="gramEnd"/>
      <w:r w:rsidRPr="00A563BC">
        <w:rPr>
          <w:lang w:eastAsia="ru-RU"/>
        </w:rPr>
        <w:t xml:space="preserve"> Профобразование, 2023. — 292 c. — ISBN 978-5-4488-1594-2.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https://www.iprbookshop.ru/132417.html. — Режим доступа: для </w:t>
      </w:r>
      <w:proofErr w:type="spellStart"/>
      <w:r w:rsidRPr="00A563BC">
        <w:rPr>
          <w:lang w:eastAsia="ru-RU"/>
        </w:rPr>
        <w:t>авторизир</w:t>
      </w:r>
      <w:proofErr w:type="spellEnd"/>
      <w:r w:rsidRPr="00A563BC">
        <w:rPr>
          <w:lang w:eastAsia="ru-RU"/>
        </w:rPr>
        <w:t>. пользователей</w:t>
      </w:r>
    </w:p>
    <w:p w14:paraId="7A8BE10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Мефодьева, Л. Я. Инженерная и компьютерная графика: КОМПАС-3D V</w:t>
      </w:r>
      <w:proofErr w:type="gramStart"/>
      <w:r w:rsidRPr="00A563BC">
        <w:rPr>
          <w:lang w:eastAsia="ru-RU"/>
        </w:rPr>
        <w:t>18 :</w:t>
      </w:r>
      <w:proofErr w:type="gramEnd"/>
      <w:r w:rsidRPr="00A563BC">
        <w:rPr>
          <w:lang w:eastAsia="ru-RU"/>
        </w:rPr>
        <w:t xml:space="preserve"> учебное пособие для СПО / Л. Я. Мефодьева. — </w:t>
      </w:r>
      <w:proofErr w:type="gramStart"/>
      <w:r w:rsidRPr="00A563BC">
        <w:rPr>
          <w:lang w:eastAsia="ru-RU"/>
        </w:rPr>
        <w:t>Саратов :</w:t>
      </w:r>
      <w:proofErr w:type="gramEnd"/>
      <w:r w:rsidRPr="00A563BC">
        <w:rPr>
          <w:lang w:eastAsia="ru-RU"/>
        </w:rPr>
        <w:t xml:space="preserve"> Профобразование, 2022. — 173 c. — ISBN 978-5-4488-1502-7.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https://www.iprbookshop.ru/125573.html. — Режим доступа: для </w:t>
      </w:r>
      <w:proofErr w:type="spellStart"/>
      <w:r w:rsidRPr="00A563BC">
        <w:rPr>
          <w:lang w:eastAsia="ru-RU"/>
        </w:rPr>
        <w:t>авторизир</w:t>
      </w:r>
      <w:proofErr w:type="spellEnd"/>
      <w:r w:rsidRPr="00A563BC">
        <w:rPr>
          <w:lang w:eastAsia="ru-RU"/>
        </w:rPr>
        <w:t xml:space="preserve">. пользователей. - DOI: </w:t>
      </w:r>
      <w:hyperlink r:id="rId17" w:history="1">
        <w:r w:rsidRPr="00A563BC">
          <w:rPr>
            <w:u w:val="single"/>
            <w:lang w:eastAsia="ru-RU"/>
          </w:rPr>
          <w:t>https://doi.org/10.23682/125573</w:t>
        </w:r>
      </w:hyperlink>
    </w:p>
    <w:p w14:paraId="6345AAF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Дружинин, А. И. Компьютерная </w:t>
      </w:r>
      <w:proofErr w:type="gramStart"/>
      <w:r w:rsidRPr="00A563BC">
        <w:rPr>
          <w:lang w:eastAsia="ru-RU"/>
        </w:rPr>
        <w:t>графика :</w:t>
      </w:r>
      <w:proofErr w:type="gramEnd"/>
      <w:r w:rsidRPr="00A563BC">
        <w:rPr>
          <w:lang w:eastAsia="ru-RU"/>
        </w:rPr>
        <w:t xml:space="preserve"> учебное пособие / А. И. Дружинин, В. В. </w:t>
      </w:r>
      <w:proofErr w:type="spellStart"/>
      <w:r w:rsidRPr="00A563BC">
        <w:rPr>
          <w:lang w:eastAsia="ru-RU"/>
        </w:rPr>
        <w:t>Вихман</w:t>
      </w:r>
      <w:proofErr w:type="spellEnd"/>
      <w:r w:rsidRPr="00A563BC">
        <w:rPr>
          <w:lang w:eastAsia="ru-RU"/>
        </w:rPr>
        <w:t xml:space="preserve">, Г. В. Трошина. — </w:t>
      </w:r>
      <w:proofErr w:type="gramStart"/>
      <w:r w:rsidRPr="00A563BC">
        <w:rPr>
          <w:lang w:eastAsia="ru-RU"/>
        </w:rPr>
        <w:t>Новосибирск :</w:t>
      </w:r>
      <w:proofErr w:type="gramEnd"/>
      <w:r w:rsidRPr="00A563BC">
        <w:rPr>
          <w:lang w:eastAsia="ru-RU"/>
        </w:rPr>
        <w:t xml:space="preserve"> Новосибирский государственный технический университет, 2022. — 76 c. — ISBN 978-5-7782-4706-2.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https://www.iprbookshop.ru/126498.html. — Режим доступа: для </w:t>
      </w:r>
      <w:proofErr w:type="spellStart"/>
      <w:r w:rsidRPr="00A563BC">
        <w:rPr>
          <w:lang w:eastAsia="ru-RU"/>
        </w:rPr>
        <w:t>авторизир</w:t>
      </w:r>
      <w:proofErr w:type="spellEnd"/>
      <w:r w:rsidRPr="00A563BC">
        <w:rPr>
          <w:lang w:eastAsia="ru-RU"/>
        </w:rPr>
        <w:t>. пользователей</w:t>
      </w:r>
    </w:p>
    <w:p w14:paraId="02BD3162"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Сейтказиева</w:t>
      </w:r>
      <w:proofErr w:type="spellEnd"/>
      <w:r w:rsidRPr="00A563BC">
        <w:rPr>
          <w:lang w:eastAsia="ru-RU"/>
        </w:rPr>
        <w:t xml:space="preserve">, И. С. Компьютерная </w:t>
      </w:r>
      <w:proofErr w:type="gramStart"/>
      <w:r w:rsidRPr="00A563BC">
        <w:rPr>
          <w:lang w:eastAsia="ru-RU"/>
        </w:rPr>
        <w:t>графика :</w:t>
      </w:r>
      <w:proofErr w:type="gramEnd"/>
      <w:r w:rsidRPr="00A563BC">
        <w:rPr>
          <w:lang w:eastAsia="ru-RU"/>
        </w:rPr>
        <w:t xml:space="preserve"> учебное пособие / И. С. </w:t>
      </w:r>
      <w:proofErr w:type="spellStart"/>
      <w:r w:rsidRPr="00A563BC">
        <w:rPr>
          <w:lang w:eastAsia="ru-RU"/>
        </w:rPr>
        <w:t>Сейтказиева</w:t>
      </w:r>
      <w:proofErr w:type="spellEnd"/>
      <w:r w:rsidRPr="00A563BC">
        <w:rPr>
          <w:lang w:eastAsia="ru-RU"/>
        </w:rPr>
        <w:t xml:space="preserve">, А. Т. Ибраева, Т. К. Ниязбеков. — </w:t>
      </w:r>
      <w:proofErr w:type="gramStart"/>
      <w:r w:rsidRPr="00A563BC">
        <w:rPr>
          <w:lang w:eastAsia="ru-RU"/>
        </w:rPr>
        <w:t>Бишкек :</w:t>
      </w:r>
      <w:proofErr w:type="gramEnd"/>
      <w:r w:rsidRPr="00A563BC">
        <w:rPr>
          <w:lang w:eastAsia="ru-RU"/>
        </w:rPr>
        <w:t xml:space="preserve"> Международный университет Кыргызстана, 2022. — 107 c. — ISBN 978-9967-462-7 4-8.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https://www.iprbookshop.ru/135473.html— Режим доступа: для </w:t>
      </w:r>
      <w:proofErr w:type="spellStart"/>
      <w:r w:rsidRPr="00A563BC">
        <w:rPr>
          <w:lang w:eastAsia="ru-RU"/>
        </w:rPr>
        <w:t>авторизир</w:t>
      </w:r>
      <w:proofErr w:type="spellEnd"/>
      <w:r w:rsidRPr="00A563BC">
        <w:rPr>
          <w:lang w:eastAsia="ru-RU"/>
        </w:rPr>
        <w:t>. пользователей</w:t>
      </w:r>
    </w:p>
    <w:p w14:paraId="2F1C3A0B" w14:textId="77777777" w:rsidR="00A563BC" w:rsidRPr="00A563BC" w:rsidRDefault="00A563BC" w:rsidP="00A563BC">
      <w:pPr>
        <w:widowControl/>
        <w:numPr>
          <w:ilvl w:val="0"/>
          <w:numId w:val="21"/>
        </w:numPr>
        <w:autoSpaceDE/>
        <w:autoSpaceDN/>
        <w:ind w:left="0" w:firstLine="709"/>
        <w:jc w:val="both"/>
        <w:rPr>
          <w:lang w:eastAsia="ru-RU"/>
        </w:rPr>
      </w:pPr>
      <w:r w:rsidRPr="00A563BC">
        <w:rPr>
          <w:lang w:eastAsia="ru-RU"/>
        </w:rPr>
        <w:t xml:space="preserve">Эллис, А. А. </w:t>
      </w:r>
      <w:proofErr w:type="spellStart"/>
      <w:proofErr w:type="gramStart"/>
      <w:r w:rsidRPr="00A563BC">
        <w:rPr>
          <w:lang w:eastAsia="ru-RU"/>
        </w:rPr>
        <w:t>Фотографика</w:t>
      </w:r>
      <w:proofErr w:type="spellEnd"/>
      <w:r w:rsidRPr="00A563BC">
        <w:rPr>
          <w:lang w:eastAsia="ru-RU"/>
        </w:rPr>
        <w:t xml:space="preserve"> :</w:t>
      </w:r>
      <w:proofErr w:type="gramEnd"/>
      <w:r w:rsidRPr="00A563BC">
        <w:rPr>
          <w:lang w:eastAsia="ru-RU"/>
        </w:rPr>
        <w:t xml:space="preserve"> учебное пособие / А. А. Эллис. — </w:t>
      </w:r>
      <w:proofErr w:type="gramStart"/>
      <w:r w:rsidRPr="00A563BC">
        <w:rPr>
          <w:lang w:eastAsia="ru-RU"/>
        </w:rPr>
        <w:t>Минск :</w:t>
      </w:r>
      <w:proofErr w:type="gramEnd"/>
      <w:r w:rsidRPr="00A563BC">
        <w:rPr>
          <w:lang w:eastAsia="ru-RU"/>
        </w:rPr>
        <w:t xml:space="preserve"> Республиканский институт профессионального образования (РИПО), 2023. — 116 c. — ISBN 978-985-895-126-9.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https://www.iprbookshop.ru/134107.html. — Режим доступа: для </w:t>
      </w:r>
      <w:proofErr w:type="spellStart"/>
      <w:r w:rsidRPr="00A563BC">
        <w:rPr>
          <w:lang w:eastAsia="ru-RU"/>
        </w:rPr>
        <w:t>авторизир</w:t>
      </w:r>
      <w:proofErr w:type="spellEnd"/>
      <w:r w:rsidRPr="00A563BC">
        <w:rPr>
          <w:lang w:eastAsia="ru-RU"/>
        </w:rPr>
        <w:t>. пользователей</w:t>
      </w:r>
    </w:p>
    <w:p w14:paraId="68EB8FB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w:t>
      </w:r>
      <w:proofErr w:type="gramStart"/>
      <w:r w:rsidRPr="00A563BC">
        <w:rPr>
          <w:lang w:eastAsia="ru-RU"/>
        </w:rPr>
        <w:t>фотографию :</w:t>
      </w:r>
      <w:proofErr w:type="gramEnd"/>
      <w:r w:rsidRPr="00A563BC">
        <w:rPr>
          <w:lang w:eastAsia="ru-RU"/>
        </w:rPr>
        <w:t xml:space="preserve"> учебное пособие для СПО / Н. Я. Надеждин. — </w:t>
      </w:r>
      <w:proofErr w:type="gramStart"/>
      <w:r w:rsidRPr="00A563BC">
        <w:rPr>
          <w:lang w:eastAsia="ru-RU"/>
        </w:rPr>
        <w:t>Саратов :</w:t>
      </w:r>
      <w:proofErr w:type="gramEnd"/>
      <w:r w:rsidRPr="00A563BC">
        <w:rPr>
          <w:lang w:eastAsia="ru-RU"/>
        </w:rPr>
        <w:t xml:space="preserve"> Профобразование, 2021. — 281 c. — ISBN 978-5-4488-0996-5.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18" w:history="1">
        <w:r w:rsidRPr="00A563BC">
          <w:rPr>
            <w:u w:val="single"/>
            <w:lang w:eastAsia="ru-RU"/>
          </w:rPr>
          <w:t>https://www.iprbookshop.ru/102189.html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2FF62B0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proofErr w:type="spellStart"/>
      <w:r w:rsidRPr="00A563BC">
        <w:rPr>
          <w:lang w:eastAsia="ru-RU"/>
        </w:rPr>
        <w:t>Елисеенков</w:t>
      </w:r>
      <w:proofErr w:type="spellEnd"/>
      <w:r w:rsidRPr="00A563BC">
        <w:rPr>
          <w:lang w:eastAsia="ru-RU"/>
        </w:rPr>
        <w:t xml:space="preserve">, Г. С. Искусство </w:t>
      </w:r>
      <w:proofErr w:type="spellStart"/>
      <w:r w:rsidRPr="00A563BC">
        <w:rPr>
          <w:lang w:eastAsia="ru-RU"/>
        </w:rPr>
        <w:t>фотографики</w:t>
      </w:r>
      <w:proofErr w:type="spellEnd"/>
      <w:r w:rsidRPr="00A563BC">
        <w:rPr>
          <w:lang w:eastAsia="ru-RU"/>
        </w:rPr>
        <w:t xml:space="preserve"> в </w:t>
      </w:r>
      <w:proofErr w:type="gramStart"/>
      <w:r w:rsidRPr="00A563BC">
        <w:rPr>
          <w:lang w:eastAsia="ru-RU"/>
        </w:rPr>
        <w:t>дизайне :</w:t>
      </w:r>
      <w:proofErr w:type="gramEnd"/>
      <w:r w:rsidRPr="00A563BC">
        <w:rPr>
          <w:lang w:eastAsia="ru-RU"/>
        </w:rPr>
        <w:t xml:space="preserve">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w:t>
      </w:r>
      <w:proofErr w:type="spellStart"/>
      <w:r w:rsidRPr="00A563BC">
        <w:rPr>
          <w:lang w:eastAsia="ru-RU"/>
        </w:rPr>
        <w:t>Елисеенков</w:t>
      </w:r>
      <w:proofErr w:type="spellEnd"/>
      <w:r w:rsidRPr="00A563BC">
        <w:rPr>
          <w:lang w:eastAsia="ru-RU"/>
        </w:rPr>
        <w:t xml:space="preserve">, Г. Ю. Мхитарян. — </w:t>
      </w:r>
      <w:proofErr w:type="gramStart"/>
      <w:r w:rsidRPr="00A563BC">
        <w:rPr>
          <w:lang w:eastAsia="ru-RU"/>
        </w:rPr>
        <w:t>Кемерово :</w:t>
      </w:r>
      <w:proofErr w:type="gramEnd"/>
      <w:r w:rsidRPr="00A563BC">
        <w:rPr>
          <w:lang w:eastAsia="ru-RU"/>
        </w:rPr>
        <w:t xml:space="preserve"> Кемеровский государственный институт культуры, 2021. — 155 c. — ISBN 978-5-8154-0614-8.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https://www.iprbookshop.ru/121312.html. — Режим доступа: для </w:t>
      </w:r>
      <w:proofErr w:type="spellStart"/>
      <w:r w:rsidRPr="00A563BC">
        <w:rPr>
          <w:lang w:eastAsia="ru-RU"/>
        </w:rPr>
        <w:t>авторизир</w:t>
      </w:r>
      <w:proofErr w:type="spellEnd"/>
      <w:r w:rsidRPr="00A563BC">
        <w:rPr>
          <w:lang w:eastAsia="ru-RU"/>
        </w:rPr>
        <w:t>. пользователей</w:t>
      </w:r>
    </w:p>
    <w:p w14:paraId="11DDEF42"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proofErr w:type="spellStart"/>
      <w:r w:rsidRPr="00A563BC">
        <w:rPr>
          <w:lang w:eastAsia="ru-RU"/>
        </w:rPr>
        <w:t>Шемшуренко</w:t>
      </w:r>
      <w:proofErr w:type="spellEnd"/>
      <w:r w:rsidRPr="00A563BC">
        <w:rPr>
          <w:lang w:eastAsia="ru-RU"/>
        </w:rPr>
        <w:t xml:space="preserve">, Е. Г. Теория и практика </w:t>
      </w:r>
      <w:proofErr w:type="gramStart"/>
      <w:r w:rsidRPr="00A563BC">
        <w:rPr>
          <w:lang w:eastAsia="ru-RU"/>
        </w:rPr>
        <w:t>фотографии :</w:t>
      </w:r>
      <w:proofErr w:type="gramEnd"/>
      <w:r w:rsidRPr="00A563BC">
        <w:rPr>
          <w:lang w:eastAsia="ru-RU"/>
        </w:rPr>
        <w:t xml:space="preserve"> учебное пособие / Е. Г. </w:t>
      </w:r>
      <w:proofErr w:type="spellStart"/>
      <w:r w:rsidRPr="00A563BC">
        <w:rPr>
          <w:lang w:eastAsia="ru-RU"/>
        </w:rPr>
        <w:t>Шемшуренко</w:t>
      </w:r>
      <w:proofErr w:type="spellEnd"/>
      <w:r w:rsidRPr="00A563BC">
        <w:rPr>
          <w:lang w:eastAsia="ru-RU"/>
        </w:rPr>
        <w:t>. — Санкт-</w:t>
      </w:r>
      <w:proofErr w:type="gramStart"/>
      <w:r w:rsidRPr="00A563BC">
        <w:rPr>
          <w:lang w:eastAsia="ru-RU"/>
        </w:rPr>
        <w:t>Петербург :</w:t>
      </w:r>
      <w:proofErr w:type="gramEnd"/>
      <w:r w:rsidRPr="00A563BC">
        <w:rPr>
          <w:lang w:eastAsia="ru-RU"/>
        </w:rPr>
        <w:t xml:space="preserve"> Санкт-Петербургский государственный университет промышленных технологий и дизайна, 2019. — 124 c. — ISBN 978-5-7937-1639-0.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19" w:history="1">
        <w:r w:rsidRPr="00A563BC">
          <w:rPr>
            <w:u w:val="single"/>
            <w:lang w:eastAsia="ru-RU"/>
          </w:rPr>
          <w:t>https://www.iprbookshop.ru/102978.html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 - DOI: https://doi.org/10.23682/102978</w:t>
      </w:r>
    </w:p>
    <w:p w14:paraId="0A307B8A"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w:t>
      </w:r>
      <w:proofErr w:type="gramStart"/>
      <w:r w:rsidRPr="00A563BC">
        <w:rPr>
          <w:lang w:eastAsia="ru-RU"/>
        </w:rPr>
        <w:t>Pro :</w:t>
      </w:r>
      <w:proofErr w:type="gramEnd"/>
      <w:r w:rsidRPr="00A563BC">
        <w:rPr>
          <w:lang w:eastAsia="ru-RU"/>
        </w:rPr>
        <w:t xml:space="preserve"> учебное пособие для СПО / Г. П. Катунин, Е. С. Абрамова. — </w:t>
      </w:r>
      <w:proofErr w:type="gramStart"/>
      <w:r w:rsidRPr="00A563BC">
        <w:rPr>
          <w:lang w:eastAsia="ru-RU"/>
        </w:rPr>
        <w:t>Саратов :</w:t>
      </w:r>
      <w:proofErr w:type="gramEnd"/>
      <w:r w:rsidRPr="00A563BC">
        <w:rPr>
          <w:lang w:eastAsia="ru-RU"/>
        </w:rPr>
        <w:t xml:space="preserve"> Профобразование, 2021. — 238 c. — ISBN 978-5-4488-1311-5.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20" w:history="1">
        <w:r w:rsidRPr="00A563BC">
          <w:rPr>
            <w:u w:val="single"/>
            <w:lang w:eastAsia="ru-RU"/>
          </w:rPr>
          <w:t>https://www.iprbookshop.ru/108834.html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0100185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w:t>
      </w:r>
      <w:proofErr w:type="gramStart"/>
      <w:r w:rsidRPr="00A563BC">
        <w:rPr>
          <w:lang w:eastAsia="ru-RU"/>
        </w:rPr>
        <w:t>пользователя :</w:t>
      </w:r>
      <w:proofErr w:type="gramEnd"/>
      <w:r w:rsidRPr="00A563BC">
        <w:rPr>
          <w:lang w:eastAsia="ru-RU"/>
        </w:rPr>
        <w:t xml:space="preserve"> учебное пособие / Д. В. Дружинин, А. В. Замятин. — </w:t>
      </w:r>
      <w:proofErr w:type="gramStart"/>
      <w:r w:rsidRPr="00A563BC">
        <w:rPr>
          <w:lang w:eastAsia="ru-RU"/>
        </w:rPr>
        <w:t>Томск :</w:t>
      </w:r>
      <w:proofErr w:type="gramEnd"/>
      <w:r w:rsidRPr="00A563BC">
        <w:rPr>
          <w:lang w:eastAsia="ru-RU"/>
        </w:rPr>
        <w:t xml:space="preserve"> Издательство Томского государственного университета, 2020. — 142 c. — ISBN 978-5-94621-934-1.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w:t>
      </w:r>
      <w:hyperlink r:id="rId21" w:history="1">
        <w:r w:rsidRPr="00A563BC">
          <w:rPr>
            <w:u w:val="single"/>
            <w:lang w:eastAsia="ru-RU"/>
          </w:rPr>
          <w:t>https://www.iprbookshop.ru/116815.html</w:t>
        </w:r>
      </w:hyperlink>
      <w:r w:rsidRPr="00A563BC">
        <w:rPr>
          <w:lang w:eastAsia="ru-RU"/>
        </w:rPr>
        <w:t xml:space="preserve"> — Режим доступа: для </w:t>
      </w:r>
      <w:proofErr w:type="spellStart"/>
      <w:r w:rsidRPr="00A563BC">
        <w:rPr>
          <w:lang w:eastAsia="ru-RU"/>
        </w:rPr>
        <w:t>авторизир</w:t>
      </w:r>
      <w:proofErr w:type="spellEnd"/>
      <w:r w:rsidRPr="00A563BC">
        <w:rPr>
          <w:lang w:eastAsia="ru-RU"/>
        </w:rPr>
        <w:t>. пользователей</w:t>
      </w:r>
    </w:p>
    <w:p w14:paraId="7BB2150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Баженов, А. С. Кино-, </w:t>
      </w:r>
      <w:proofErr w:type="gramStart"/>
      <w:r w:rsidRPr="00A563BC">
        <w:rPr>
          <w:lang w:eastAsia="ru-RU"/>
        </w:rPr>
        <w:t>видеомонтаж :</w:t>
      </w:r>
      <w:proofErr w:type="gramEnd"/>
      <w:r w:rsidRPr="00A563BC">
        <w:rPr>
          <w:lang w:eastAsia="ru-RU"/>
        </w:rPr>
        <w:t xml:space="preserve"> практикум по дисциплине для обучающихся по направлению подготовки 51.03.02 «Народная художественная культура», профиль «Руководство студией кино-, фото- и </w:t>
      </w:r>
      <w:proofErr w:type="spellStart"/>
      <w:r w:rsidRPr="00A563BC">
        <w:rPr>
          <w:lang w:eastAsia="ru-RU"/>
        </w:rPr>
        <w:t>видеотворчества</w:t>
      </w:r>
      <w:proofErr w:type="spellEnd"/>
      <w:r w:rsidRPr="00A563BC">
        <w:rPr>
          <w:lang w:eastAsia="ru-RU"/>
        </w:rPr>
        <w:t xml:space="preserve">», квалификация (степень) выпускника «бакалавр» / А. С. Баженов. — </w:t>
      </w:r>
      <w:proofErr w:type="gramStart"/>
      <w:r w:rsidRPr="00A563BC">
        <w:rPr>
          <w:lang w:eastAsia="ru-RU"/>
        </w:rPr>
        <w:t>Кемерово :</w:t>
      </w:r>
      <w:proofErr w:type="gramEnd"/>
      <w:r w:rsidRPr="00A563BC">
        <w:rPr>
          <w:lang w:eastAsia="ru-RU"/>
        </w:rPr>
        <w:t xml:space="preserve"> Кемеровский государственный институт культуры, 2020. — 52 c. — ISBN 978-5-8154-0559-2.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https://www.iprbookshop.ru/108560.html. — Режим доступа: для </w:t>
      </w:r>
      <w:proofErr w:type="spellStart"/>
      <w:r w:rsidRPr="00A563BC">
        <w:rPr>
          <w:lang w:eastAsia="ru-RU"/>
        </w:rPr>
        <w:t>авторизир</w:t>
      </w:r>
      <w:proofErr w:type="spellEnd"/>
      <w:r w:rsidRPr="00A563BC">
        <w:rPr>
          <w:lang w:eastAsia="ru-RU"/>
        </w:rPr>
        <w:t>. пользователей</w:t>
      </w:r>
    </w:p>
    <w:p w14:paraId="79DD5E18"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Бердышев, С. Н. Рекламное агентство. С чего начать? / С. Н. Бердышев. — 3-е изд. — </w:t>
      </w:r>
      <w:proofErr w:type="gramStart"/>
      <w:r w:rsidRPr="00A563BC">
        <w:rPr>
          <w:lang w:eastAsia="ru-RU"/>
        </w:rPr>
        <w:t>Москва :</w:t>
      </w:r>
      <w:proofErr w:type="gramEnd"/>
      <w:r w:rsidRPr="00A563BC">
        <w:rPr>
          <w:lang w:eastAsia="ru-RU"/>
        </w:rPr>
        <w:t xml:space="preserve"> Дашков и К, Ай Пи Эр Медиа, 2019. — 168 c. — ISBN 978-5-394-03257-8. — </w:t>
      </w:r>
      <w:proofErr w:type="gramStart"/>
      <w:r w:rsidRPr="00A563BC">
        <w:rPr>
          <w:lang w:eastAsia="ru-RU"/>
        </w:rPr>
        <w:t>Текст :</w:t>
      </w:r>
      <w:proofErr w:type="gramEnd"/>
      <w:r w:rsidRPr="00A563BC">
        <w:rPr>
          <w:lang w:eastAsia="ru-RU"/>
        </w:rPr>
        <w:t xml:space="preserve"> электронный // Цифровой образовательный ресурс IPR SMART : [сайт]. — URL: https://www.iprbookshop.ru/83125.html. — Режим доступа: для </w:t>
      </w:r>
      <w:proofErr w:type="spellStart"/>
      <w:r w:rsidRPr="00A563BC">
        <w:rPr>
          <w:lang w:eastAsia="ru-RU"/>
        </w:rPr>
        <w:t>авторизир</w:t>
      </w:r>
      <w:proofErr w:type="spellEnd"/>
      <w:r w:rsidRPr="00A563BC">
        <w:rPr>
          <w:lang w:eastAsia="ru-RU"/>
        </w:rPr>
        <w:t>. пользователей</w:t>
      </w:r>
    </w:p>
    <w:p w14:paraId="3C6FBF12"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2601F539"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342963D3" w14:textId="77777777" w:rsidR="00A563BC" w:rsidRPr="00A563BC" w:rsidRDefault="00A563BC" w:rsidP="00A563BC">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32E76082" w14:textId="77777777" w:rsidR="00A563BC" w:rsidRPr="00A563BC" w:rsidRDefault="005135C2"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2"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window</w:t>
        </w:r>
        <w:r w:rsidR="00A563BC" w:rsidRPr="00A563BC">
          <w:rPr>
            <w:rFonts w:eastAsia="SimSun"/>
            <w:sz w:val="24"/>
            <w:szCs w:val="24"/>
            <w:lang w:eastAsia="ru-RU"/>
          </w:rPr>
          <w:t>.</w:t>
        </w:r>
        <w:proofErr w:type="spellStart"/>
        <w:r w:rsidR="00A563BC" w:rsidRPr="00A563BC">
          <w:rPr>
            <w:rFonts w:eastAsia="SimSun"/>
            <w:sz w:val="24"/>
            <w:szCs w:val="24"/>
            <w:lang w:val="en-US" w:eastAsia="ru-RU"/>
          </w:rPr>
          <w:t>edu</w:t>
        </w:r>
        <w:proofErr w:type="spellEnd"/>
        <w:r w:rsidR="00A563BC" w:rsidRPr="00A563BC">
          <w:rPr>
            <w:rFonts w:eastAsia="SimSun"/>
            <w:sz w:val="24"/>
            <w:szCs w:val="24"/>
            <w:lang w:eastAsia="ru-RU"/>
          </w:rPr>
          <w:t>.</w:t>
        </w:r>
        <w:proofErr w:type="spellStart"/>
        <w:r w:rsidR="00A563BC" w:rsidRPr="00A563BC">
          <w:rPr>
            <w:rFonts w:eastAsia="SimSun"/>
            <w:sz w:val="24"/>
            <w:szCs w:val="24"/>
            <w:lang w:val="en-US" w:eastAsia="ru-RU"/>
          </w:rPr>
          <w:t>ru</w:t>
        </w:r>
        <w:proofErr w:type="spellEnd"/>
      </w:hyperlink>
      <w:r w:rsidR="00A563BC" w:rsidRPr="00A563BC">
        <w:rPr>
          <w:rFonts w:eastAsia="SimSun"/>
          <w:sz w:val="24"/>
          <w:szCs w:val="24"/>
          <w:lang w:eastAsia="ru-RU"/>
        </w:rPr>
        <w:t xml:space="preserve"> - «Единое окно доступа к образовательным ресурсам»</w:t>
      </w:r>
    </w:p>
    <w:p w14:paraId="716E204F" w14:textId="77777777" w:rsidR="00A563BC" w:rsidRPr="00A563BC" w:rsidRDefault="005135C2"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3"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proofErr w:type="spellStart"/>
        <w:r w:rsidR="00A563BC" w:rsidRPr="00A563BC">
          <w:rPr>
            <w:rFonts w:eastAsia="SimSun"/>
            <w:sz w:val="24"/>
            <w:szCs w:val="24"/>
            <w:lang w:val="en-US" w:eastAsia="ru-RU"/>
          </w:rPr>
          <w:t>edu</w:t>
        </w:r>
        <w:proofErr w:type="spellEnd"/>
        <w:r w:rsidR="00A563BC" w:rsidRPr="00A563BC">
          <w:rPr>
            <w:rFonts w:eastAsia="SimSun"/>
            <w:sz w:val="24"/>
            <w:szCs w:val="24"/>
            <w:lang w:eastAsia="ru-RU"/>
          </w:rPr>
          <w:t>.</w:t>
        </w:r>
        <w:proofErr w:type="spellStart"/>
        <w:r w:rsidR="00A563BC" w:rsidRPr="00A563BC">
          <w:rPr>
            <w:rFonts w:eastAsia="SimSun"/>
            <w:sz w:val="24"/>
            <w:szCs w:val="24"/>
            <w:lang w:val="en-US" w:eastAsia="ru-RU"/>
          </w:rPr>
          <w:t>ru</w:t>
        </w:r>
        <w:proofErr w:type="spellEnd"/>
      </w:hyperlink>
      <w:r w:rsidR="00A563BC" w:rsidRPr="00A563BC">
        <w:rPr>
          <w:rFonts w:eastAsia="SimSun"/>
          <w:sz w:val="24"/>
          <w:szCs w:val="24"/>
          <w:lang w:eastAsia="ru-RU"/>
        </w:rPr>
        <w:t xml:space="preserve"> - Российский портал открытого образования</w:t>
      </w:r>
    </w:p>
    <w:p w14:paraId="28DA62AC" w14:textId="77777777" w:rsidR="00A563BC" w:rsidRPr="00A563BC" w:rsidRDefault="005135C2"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4" w:history="1">
        <w:r w:rsidR="00A563BC" w:rsidRPr="00A563BC">
          <w:rPr>
            <w:rFonts w:eastAsia="SimSun"/>
            <w:sz w:val="24"/>
            <w:szCs w:val="24"/>
            <w:lang w:val="en-US" w:eastAsia="ru-RU"/>
          </w:rPr>
          <w:t>http://www.znanium.com</w:t>
        </w:r>
      </w:hyperlink>
      <w:r w:rsidR="00A563BC" w:rsidRPr="00A563BC">
        <w:rPr>
          <w:rFonts w:eastAsia="SimSun"/>
          <w:sz w:val="24"/>
          <w:szCs w:val="24"/>
          <w:lang w:val="en-US" w:eastAsia="ru-RU"/>
        </w:rPr>
        <w:t xml:space="preserve"> - </w:t>
      </w:r>
      <w:r w:rsidR="00A563BC" w:rsidRPr="00A563BC">
        <w:rPr>
          <w:rFonts w:eastAsia="SimSun"/>
          <w:sz w:val="24"/>
          <w:szCs w:val="24"/>
          <w:lang w:eastAsia="ru-RU"/>
        </w:rPr>
        <w:t>ЭБС</w:t>
      </w:r>
      <w:r w:rsidR="00A563BC" w:rsidRPr="00A563BC">
        <w:rPr>
          <w:rFonts w:eastAsia="SimSun"/>
          <w:sz w:val="24"/>
          <w:szCs w:val="24"/>
          <w:lang w:val="en-US" w:eastAsia="ru-RU"/>
        </w:rPr>
        <w:t xml:space="preserve"> «</w:t>
      </w:r>
      <w:proofErr w:type="spellStart"/>
      <w:r w:rsidR="00A563BC" w:rsidRPr="00A563BC">
        <w:rPr>
          <w:rFonts w:eastAsia="SimSun"/>
          <w:sz w:val="24"/>
          <w:szCs w:val="24"/>
          <w:lang w:val="en-US" w:eastAsia="ru-RU"/>
        </w:rPr>
        <w:t>Iprbooks</w:t>
      </w:r>
      <w:proofErr w:type="spellEnd"/>
      <w:r w:rsidR="00A563BC" w:rsidRPr="00A563BC">
        <w:rPr>
          <w:rFonts w:eastAsia="SimSun"/>
          <w:sz w:val="24"/>
          <w:szCs w:val="24"/>
          <w:lang w:val="en-US" w:eastAsia="ru-RU"/>
        </w:rPr>
        <w:t>»</w:t>
      </w:r>
    </w:p>
    <w:p w14:paraId="5D083095"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5" w:history="1">
        <w:proofErr w:type="spellStart"/>
        <w:r w:rsidRPr="00A563BC">
          <w:rPr>
            <w:rFonts w:eastAsia="SimSun"/>
            <w:sz w:val="24"/>
            <w:szCs w:val="24"/>
            <w:lang w:val="en-US" w:eastAsia="ru-RU"/>
          </w:rPr>
          <w:t>advtime</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Время рекламы. Теория и практика рекламы. СМИ. РА. </w:t>
      </w:r>
    </w:p>
    <w:p w14:paraId="1E3CA4A4"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6"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advi</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w:t>
      </w:r>
      <w:proofErr w:type="spellStart"/>
      <w:r w:rsidRPr="00A563BC">
        <w:rPr>
          <w:rFonts w:eastAsia="SimSun"/>
          <w:sz w:val="24"/>
          <w:szCs w:val="24"/>
          <w:lang w:val="en-US" w:eastAsia="ru-RU"/>
        </w:rPr>
        <w:t>брендинге</w:t>
      </w:r>
      <w:proofErr w:type="spellEnd"/>
      <w:r w:rsidRPr="00A563BC">
        <w:rPr>
          <w:rFonts w:eastAsia="SimSun"/>
          <w:sz w:val="24"/>
          <w:szCs w:val="24"/>
          <w:lang w:val="en-US" w:eastAsia="ru-RU"/>
        </w:rPr>
        <w:t xml:space="preserve"> и </w:t>
      </w:r>
      <w:proofErr w:type="spellStart"/>
      <w:r w:rsidRPr="00A563BC">
        <w:rPr>
          <w:rFonts w:eastAsia="SimSun"/>
          <w:sz w:val="24"/>
          <w:szCs w:val="24"/>
          <w:lang w:val="en-US" w:eastAsia="ru-RU"/>
        </w:rPr>
        <w:t>креативе</w:t>
      </w:r>
      <w:proofErr w:type="spellEnd"/>
      <w:r w:rsidRPr="00A563BC">
        <w:rPr>
          <w:rFonts w:eastAsia="SimSun"/>
          <w:sz w:val="24"/>
          <w:szCs w:val="24"/>
          <w:lang w:val="en-US" w:eastAsia="ru-RU"/>
        </w:rPr>
        <w:t xml:space="preserve">. </w:t>
      </w:r>
    </w:p>
    <w:p w14:paraId="1784D942"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7"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sostav</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Состав. </w:t>
      </w:r>
      <w:proofErr w:type="spellStart"/>
      <w:r w:rsidRPr="00A563BC">
        <w:rPr>
          <w:rFonts w:eastAsia="SimSun"/>
          <w:sz w:val="24"/>
          <w:szCs w:val="24"/>
          <w:lang w:val="en-US" w:eastAsia="ru-RU"/>
        </w:rPr>
        <w:t>Реклама</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маркетинг</w:t>
      </w:r>
      <w:proofErr w:type="spellEnd"/>
      <w:r w:rsidRPr="00A563BC">
        <w:rPr>
          <w:rFonts w:eastAsia="SimSun"/>
          <w:sz w:val="24"/>
          <w:szCs w:val="24"/>
          <w:lang w:val="en-US" w:eastAsia="ru-RU"/>
        </w:rPr>
        <w:t xml:space="preserve">, PR. </w:t>
      </w:r>
    </w:p>
    <w:p w14:paraId="5E8F7CDC"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adindex</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w:t>
      </w:r>
      <w:proofErr w:type="spellStart"/>
      <w:r w:rsidRPr="00A563BC">
        <w:rPr>
          <w:rFonts w:eastAsia="SimSun"/>
          <w:sz w:val="24"/>
          <w:szCs w:val="24"/>
          <w:lang w:val="en-US" w:eastAsia="ru-RU"/>
        </w:rPr>
        <w:t>Adindex</w:t>
      </w:r>
      <w:proofErr w:type="spellEnd"/>
      <w:r w:rsidRPr="00A563BC">
        <w:rPr>
          <w:rFonts w:eastAsia="SimSun"/>
          <w:sz w:val="24"/>
          <w:szCs w:val="24"/>
          <w:lang w:eastAsia="ru-RU"/>
        </w:rPr>
        <w:t xml:space="preserve">. - Сайт о рекламе и маркетинге. </w:t>
      </w:r>
    </w:p>
    <w:p w14:paraId="41B5F37E"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29"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w:t>
      </w:r>
      <w:proofErr w:type="spellStart"/>
      <w:r w:rsidRPr="00A563BC">
        <w:rPr>
          <w:rFonts w:eastAsia="SimSun"/>
          <w:sz w:val="24"/>
          <w:szCs w:val="24"/>
          <w:lang w:val="en-US" w:eastAsia="ru-RU"/>
        </w:rPr>
        <w:t>Advertology</w:t>
      </w:r>
      <w:proofErr w:type="spellEnd"/>
      <w:r w:rsidRPr="00A563BC">
        <w:rPr>
          <w:rFonts w:eastAsia="SimSun"/>
          <w:sz w:val="24"/>
          <w:szCs w:val="24"/>
          <w:lang w:val="en-US" w:eastAsia="ru-RU"/>
        </w:rPr>
        <w:t xml:space="preserve">. </w:t>
      </w:r>
      <w:r w:rsidRPr="00A563BC">
        <w:rPr>
          <w:rFonts w:eastAsia="SimSun"/>
          <w:sz w:val="24"/>
          <w:szCs w:val="24"/>
          <w:lang w:eastAsia="ru-RU"/>
        </w:rPr>
        <w:t xml:space="preserve">Наука о рекламе. </w:t>
      </w:r>
    </w:p>
    <w:p w14:paraId="7C4AEE01"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advesti</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w:t>
      </w:r>
      <w:proofErr w:type="spellStart"/>
      <w:r w:rsidRPr="00A563BC">
        <w:rPr>
          <w:rFonts w:eastAsia="SimSun"/>
          <w:sz w:val="24"/>
          <w:szCs w:val="24"/>
          <w:lang w:val="en-US" w:eastAsia="ru-RU"/>
        </w:rPr>
        <w:t>AdVesti</w:t>
      </w:r>
      <w:proofErr w:type="spellEnd"/>
      <w:r w:rsidRPr="00A563BC">
        <w:rPr>
          <w:rFonts w:eastAsia="SimSun"/>
          <w:sz w:val="24"/>
          <w:szCs w:val="24"/>
          <w:lang w:eastAsia="ru-RU"/>
        </w:rPr>
        <w:t xml:space="preserve">. - Сайт, посвященный рекламодателям. </w:t>
      </w:r>
    </w:p>
    <w:p w14:paraId="61999645"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w:t>
      </w:r>
      <w:proofErr w:type="spellStart"/>
      <w:r w:rsidRPr="00A563BC">
        <w:rPr>
          <w:rFonts w:eastAsia="SimSun"/>
          <w:sz w:val="24"/>
          <w:szCs w:val="24"/>
          <w:lang w:val="en-US" w:eastAsia="ru-RU"/>
        </w:rPr>
        <w:t>Все</w:t>
      </w:r>
      <w:proofErr w:type="spellEnd"/>
      <w:r w:rsidRPr="00A563BC">
        <w:rPr>
          <w:rFonts w:eastAsia="SimSun"/>
          <w:sz w:val="24"/>
          <w:szCs w:val="24"/>
          <w:lang w:val="en-US" w:eastAsia="ru-RU"/>
        </w:rPr>
        <w:t xml:space="preserve"> о </w:t>
      </w:r>
      <w:proofErr w:type="spellStart"/>
      <w:r w:rsidRPr="00A563BC">
        <w:rPr>
          <w:rFonts w:eastAsia="SimSun"/>
          <w:sz w:val="24"/>
          <w:szCs w:val="24"/>
          <w:lang w:val="en-US" w:eastAsia="ru-RU"/>
        </w:rPr>
        <w:t>рекламе</w:t>
      </w:r>
      <w:proofErr w:type="spellEnd"/>
      <w:r w:rsidRPr="00A563BC">
        <w:rPr>
          <w:rFonts w:eastAsia="SimSun"/>
          <w:sz w:val="24"/>
          <w:szCs w:val="24"/>
          <w:lang w:val="en-US" w:eastAsia="ru-RU"/>
        </w:rPr>
        <w:t xml:space="preserve">. </w:t>
      </w:r>
    </w:p>
    <w:p w14:paraId="5C26C349"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2" w:history="1">
        <w:r w:rsidRPr="00A563BC">
          <w:rPr>
            <w:rFonts w:eastAsia="SimSun"/>
            <w:sz w:val="24"/>
            <w:szCs w:val="24"/>
            <w:lang w:val="en-US" w:eastAsia="ru-RU"/>
          </w:rPr>
          <w:t>www.rwr.ru</w:t>
        </w:r>
      </w:hyperlink>
      <w:r w:rsidRPr="00A563BC">
        <w:rPr>
          <w:rFonts w:eastAsia="SimSun"/>
          <w:sz w:val="24"/>
          <w:szCs w:val="24"/>
          <w:lang w:val="en-US" w:eastAsia="ru-RU"/>
        </w:rPr>
        <w:t xml:space="preserve"> - RWR. </w:t>
      </w:r>
      <w:proofErr w:type="spellStart"/>
      <w:r w:rsidRPr="00A563BC">
        <w:rPr>
          <w:rFonts w:eastAsia="SimSun"/>
          <w:sz w:val="24"/>
          <w:szCs w:val="24"/>
          <w:lang w:val="en-US" w:eastAsia="ru-RU"/>
        </w:rPr>
        <w:t>Реклама</w:t>
      </w:r>
      <w:proofErr w:type="spellEnd"/>
      <w:r w:rsidRPr="00A563BC">
        <w:rPr>
          <w:rFonts w:eastAsia="SimSun"/>
          <w:sz w:val="24"/>
          <w:szCs w:val="24"/>
          <w:lang w:val="en-US" w:eastAsia="ru-RU"/>
        </w:rPr>
        <w:t xml:space="preserve"> в </w:t>
      </w:r>
      <w:proofErr w:type="spellStart"/>
      <w:r w:rsidRPr="00A563BC">
        <w:rPr>
          <w:rFonts w:eastAsia="SimSun"/>
          <w:sz w:val="24"/>
          <w:szCs w:val="24"/>
          <w:lang w:val="en-US" w:eastAsia="ru-RU"/>
        </w:rPr>
        <w:t>России</w:t>
      </w:r>
      <w:proofErr w:type="spellEnd"/>
      <w:r w:rsidRPr="00A563BC">
        <w:rPr>
          <w:rFonts w:eastAsia="SimSun"/>
          <w:sz w:val="24"/>
          <w:szCs w:val="24"/>
          <w:lang w:val="en-US" w:eastAsia="ru-RU"/>
        </w:rPr>
        <w:t xml:space="preserve">. </w:t>
      </w:r>
    </w:p>
    <w:p w14:paraId="561EA8C7"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3"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akarussia</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АКАР. </w:t>
      </w:r>
      <w:proofErr w:type="spellStart"/>
      <w:r w:rsidRPr="00A563BC">
        <w:rPr>
          <w:rFonts w:eastAsia="SimSun"/>
          <w:sz w:val="24"/>
          <w:szCs w:val="24"/>
          <w:lang w:val="en-US" w:eastAsia="ru-RU"/>
        </w:rPr>
        <w:t>Ассоциация</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Коммуникационных</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Агентств</w:t>
      </w:r>
      <w:proofErr w:type="spellEnd"/>
      <w:r w:rsidRPr="00A563BC">
        <w:rPr>
          <w:rFonts w:eastAsia="SimSun"/>
          <w:sz w:val="24"/>
          <w:szCs w:val="24"/>
          <w:lang w:val="en-US" w:eastAsia="ru-RU"/>
        </w:rPr>
        <w:t xml:space="preserve"> </w:t>
      </w:r>
      <w:proofErr w:type="spellStart"/>
      <w:r w:rsidRPr="00A563BC">
        <w:rPr>
          <w:rFonts w:eastAsia="SimSun"/>
          <w:sz w:val="24"/>
          <w:szCs w:val="24"/>
          <w:lang w:val="en-US" w:eastAsia="ru-RU"/>
        </w:rPr>
        <w:t>России</w:t>
      </w:r>
      <w:proofErr w:type="spellEnd"/>
      <w:r w:rsidRPr="00A563BC">
        <w:rPr>
          <w:rFonts w:eastAsia="SimSun"/>
          <w:sz w:val="24"/>
          <w:szCs w:val="24"/>
          <w:lang w:val="en-US" w:eastAsia="ru-RU"/>
        </w:rPr>
        <w:t xml:space="preserve">. </w:t>
      </w:r>
    </w:p>
    <w:p w14:paraId="713DAB4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4" w:history="1">
        <w:proofErr w:type="spellStart"/>
        <w:r w:rsidRPr="00A563BC">
          <w:rPr>
            <w:rFonts w:eastAsia="SimSun"/>
            <w:sz w:val="24"/>
            <w:szCs w:val="24"/>
            <w:lang w:val="en-US" w:eastAsia="ru-RU"/>
          </w:rPr>
          <w:t>adme</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Сайт о рекламе. </w:t>
      </w:r>
    </w:p>
    <w:p w14:paraId="65E11D48"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proofErr w:type="spellStart"/>
        <w:r w:rsidRPr="00A563BC">
          <w:rPr>
            <w:rFonts w:eastAsia="SimSun"/>
            <w:sz w:val="24"/>
            <w:szCs w:val="24"/>
            <w:lang w:val="en-US" w:eastAsia="ru-RU"/>
          </w:rPr>
          <w:t>reklamodatel</w:t>
        </w:r>
        <w:proofErr w:type="spellEnd"/>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082D467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6"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 Журнал "Рекламодатель: теория и практика". Дизайн, фото, галереи. </w:t>
      </w:r>
    </w:p>
    <w:p w14:paraId="4BF55856"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proofErr w:type="spellStart"/>
        <w:r w:rsidRPr="00A563BC">
          <w:rPr>
            <w:rFonts w:eastAsia="SimSun"/>
            <w:sz w:val="24"/>
            <w:szCs w:val="24"/>
            <w:lang w:val="en-US" w:eastAsia="ru-RU"/>
          </w:rPr>
          <w:t>ru</w:t>
        </w:r>
        <w:proofErr w:type="spellEnd"/>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proofErr w:type="spellStart"/>
      <w:r w:rsidRPr="00A563BC">
        <w:rPr>
          <w:rFonts w:eastAsia="SimSun"/>
          <w:sz w:val="24"/>
          <w:szCs w:val="24"/>
          <w:lang w:val="en-US" w:eastAsia="ru-RU"/>
        </w:rPr>
        <w:t>ru</w:t>
      </w:r>
      <w:proofErr w:type="spellEnd"/>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13"/>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4"/>
      <w:bookmarkEnd w:id="15"/>
      <w:bookmarkEnd w:id="16"/>
      <w:bookmarkEnd w:id="17"/>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8" w:name="_Toc58932194"/>
      <w:bookmarkStart w:id="19" w:name="_Toc58932276"/>
      <w:bookmarkStart w:id="20"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 xml:space="preserve">использовать мультимедийные и </w:t>
            </w:r>
            <w:proofErr w:type="spellStart"/>
            <w:r w:rsidRPr="00DE3513">
              <w:rPr>
                <w:sz w:val="24"/>
                <w:szCs w:val="24"/>
              </w:rPr>
              <w:t>web</w:t>
            </w:r>
            <w:proofErr w:type="spellEnd"/>
            <w:r w:rsidRPr="00DE3513">
              <w:rPr>
                <w:sz w:val="24"/>
                <w:szCs w:val="24"/>
              </w:rPr>
              <w:t>-технологии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7A533092" w14:textId="77777777" w:rsidR="001F2580" w:rsidRPr="00095BF1" w:rsidRDefault="001F2580" w:rsidP="00095BF1">
      <w:pPr>
        <w:widowControl/>
        <w:jc w:val="center"/>
        <w:rPr>
          <w:b/>
          <w:bCs/>
          <w:sz w:val="28"/>
          <w:szCs w:val="28"/>
        </w:rPr>
      </w:pPr>
      <w:r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proofErr w:type="spellStart"/>
            <w:r w:rsidRPr="00095BF1">
              <w:rPr>
                <w:b/>
                <w:bCs/>
                <w:sz w:val="28"/>
                <w:szCs w:val="28"/>
              </w:rPr>
              <w:t>п.п</w:t>
            </w:r>
            <w:proofErr w:type="spellEnd"/>
            <w:r w:rsidRPr="00095BF1">
              <w:rPr>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proofErr w:type="spellStart"/>
            <w:proofErr w:type="gramStart"/>
            <w:r w:rsidRPr="00095BF1">
              <w:rPr>
                <w:b/>
                <w:bCs/>
                <w:sz w:val="28"/>
                <w:szCs w:val="28"/>
              </w:rPr>
              <w:t>зав.кафедрой</w:t>
            </w:r>
            <w:proofErr w:type="spellEnd"/>
            <w:proofErr w:type="gramEnd"/>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41DB7AA2" w:rsidR="001F2580" w:rsidRPr="002763BA" w:rsidRDefault="001A0904" w:rsidP="00095BF1">
            <w:pPr>
              <w:widowControl/>
              <w:jc w:val="both"/>
              <w:rPr>
                <w:sz w:val="28"/>
                <w:szCs w:val="28"/>
              </w:rPr>
            </w:pPr>
            <w:r w:rsidRPr="002763BA">
              <w:rPr>
                <w:sz w:val="28"/>
                <w:szCs w:val="28"/>
              </w:rPr>
              <w:t xml:space="preserve">Внесены изменения в пункт </w:t>
            </w:r>
            <w:r w:rsidR="002763BA" w:rsidRPr="002763BA">
              <w:rPr>
                <w:sz w:val="28"/>
                <w:szCs w:val="28"/>
              </w:rPr>
              <w:t>3.2. Информационное обеспечение реализации программы</w:t>
            </w:r>
            <w:r w:rsidR="004354F3">
              <w:rPr>
                <w:sz w:val="28"/>
                <w:szCs w:val="28"/>
              </w:rPr>
              <w:t xml:space="preserve"> 2021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3BA30785" w:rsidR="001F2580" w:rsidRPr="004354F3" w:rsidRDefault="004354F3" w:rsidP="00095BF1">
            <w:pPr>
              <w:widowControl/>
              <w:jc w:val="both"/>
              <w:rPr>
                <w:sz w:val="28"/>
                <w:szCs w:val="28"/>
              </w:rPr>
            </w:pPr>
            <w:r w:rsidRPr="004354F3">
              <w:rPr>
                <w:sz w:val="28"/>
                <w:szCs w:val="28"/>
              </w:rPr>
              <w:t>Внесены изменения в пункт 3.2. Информационное обеспечение реализации программы</w:t>
            </w:r>
            <w:r>
              <w:rPr>
                <w:sz w:val="28"/>
                <w:szCs w:val="28"/>
              </w:rPr>
              <w:t xml:space="preserve"> в 2022 году</w:t>
            </w: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0A6523EC" w:rsidR="001F2580" w:rsidRPr="00095BF1" w:rsidRDefault="004354F3" w:rsidP="00095BF1">
            <w:pPr>
              <w:widowControl/>
              <w:jc w:val="both"/>
              <w:rPr>
                <w:b/>
                <w:bCs/>
                <w:sz w:val="28"/>
                <w:szCs w:val="28"/>
              </w:rPr>
            </w:pPr>
            <w:r w:rsidRPr="002763BA">
              <w:rPr>
                <w:sz w:val="28"/>
                <w:szCs w:val="28"/>
              </w:rPr>
              <w:t>Внесены изменения в пункт 3.2. Информационное обеспечение реализации программы</w:t>
            </w:r>
            <w:r>
              <w:rPr>
                <w:sz w:val="28"/>
                <w:szCs w:val="28"/>
              </w:rPr>
              <w:t xml:space="preserve"> в 2023 году</w:t>
            </w: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78D3D6BB" w14:textId="77777777" w:rsidR="001F2580" w:rsidRPr="00095BF1" w:rsidRDefault="001F2580" w:rsidP="00095BF1">
      <w:pPr>
        <w:widowControl/>
        <w:jc w:val="both"/>
        <w:rPr>
          <w:sz w:val="28"/>
          <w:szCs w:val="28"/>
        </w:rPr>
      </w:pPr>
    </w:p>
    <w:sectPr w:rsidR="001F2580" w:rsidRPr="00095BF1" w:rsidSect="002F5F4B">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85D38" w14:textId="77777777" w:rsidR="002F5F4B" w:rsidRDefault="002F5F4B">
      <w:r>
        <w:separator/>
      </w:r>
    </w:p>
  </w:endnote>
  <w:endnote w:type="continuationSeparator" w:id="0">
    <w:p w14:paraId="373F67F4" w14:textId="77777777" w:rsidR="002F5F4B" w:rsidRDefault="002F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5135C2">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79766" w14:textId="77777777" w:rsidR="002F5F4B" w:rsidRDefault="002F5F4B">
      <w:r>
        <w:separator/>
      </w:r>
    </w:p>
  </w:footnote>
  <w:footnote w:type="continuationSeparator" w:id="0">
    <w:p w14:paraId="214483FE" w14:textId="77777777" w:rsidR="002F5F4B" w:rsidRDefault="002F5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323851842">
    <w:abstractNumId w:val="15"/>
  </w:num>
  <w:num w:numId="2" w16cid:durableId="1649434551">
    <w:abstractNumId w:val="12"/>
  </w:num>
  <w:num w:numId="3" w16cid:durableId="1866601911">
    <w:abstractNumId w:val="10"/>
  </w:num>
  <w:num w:numId="4" w16cid:durableId="1019236672">
    <w:abstractNumId w:val="4"/>
  </w:num>
  <w:num w:numId="5" w16cid:durableId="1909722987">
    <w:abstractNumId w:val="7"/>
  </w:num>
  <w:num w:numId="6" w16cid:durableId="279529232">
    <w:abstractNumId w:val="8"/>
  </w:num>
  <w:num w:numId="7" w16cid:durableId="510488198">
    <w:abstractNumId w:val="1"/>
  </w:num>
  <w:num w:numId="8" w16cid:durableId="1946645559">
    <w:abstractNumId w:val="5"/>
  </w:num>
  <w:num w:numId="9" w16cid:durableId="1440222009">
    <w:abstractNumId w:val="18"/>
  </w:num>
  <w:num w:numId="10" w16cid:durableId="322399169">
    <w:abstractNumId w:val="13"/>
  </w:num>
  <w:num w:numId="11" w16cid:durableId="1696268973">
    <w:abstractNumId w:val="16"/>
  </w:num>
  <w:num w:numId="12" w16cid:durableId="1527138306">
    <w:abstractNumId w:val="19"/>
  </w:num>
  <w:num w:numId="13" w16cid:durableId="895358016">
    <w:abstractNumId w:val="2"/>
  </w:num>
  <w:num w:numId="14" w16cid:durableId="835001949">
    <w:abstractNumId w:val="6"/>
  </w:num>
  <w:num w:numId="15" w16cid:durableId="2114857281">
    <w:abstractNumId w:val="17"/>
  </w:num>
  <w:num w:numId="16" w16cid:durableId="1516651552">
    <w:abstractNumId w:val="0"/>
  </w:num>
  <w:num w:numId="17" w16cid:durableId="624196912">
    <w:abstractNumId w:val="9"/>
  </w:num>
  <w:num w:numId="18" w16cid:durableId="1119185721">
    <w:abstractNumId w:val="14"/>
  </w:num>
  <w:num w:numId="19" w16cid:durableId="1870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4552108">
    <w:abstractNumId w:val="20"/>
  </w:num>
  <w:num w:numId="21" w16cid:durableId="3645223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FC4"/>
    <w:rsid w:val="0008164B"/>
    <w:rsid w:val="000949F6"/>
    <w:rsid w:val="00095BF1"/>
    <w:rsid w:val="000A7DBD"/>
    <w:rsid w:val="000B3104"/>
    <w:rsid w:val="000B63D1"/>
    <w:rsid w:val="000C166E"/>
    <w:rsid w:val="000C7F04"/>
    <w:rsid w:val="000F08E0"/>
    <w:rsid w:val="00143679"/>
    <w:rsid w:val="0015527D"/>
    <w:rsid w:val="001559D4"/>
    <w:rsid w:val="00164E00"/>
    <w:rsid w:val="0018514F"/>
    <w:rsid w:val="001A0904"/>
    <w:rsid w:val="001C2267"/>
    <w:rsid w:val="001D4049"/>
    <w:rsid w:val="001F0E51"/>
    <w:rsid w:val="001F1B03"/>
    <w:rsid w:val="001F2580"/>
    <w:rsid w:val="002014D6"/>
    <w:rsid w:val="00226596"/>
    <w:rsid w:val="002738B9"/>
    <w:rsid w:val="00275555"/>
    <w:rsid w:val="002763BA"/>
    <w:rsid w:val="002932C4"/>
    <w:rsid w:val="002A44EA"/>
    <w:rsid w:val="002A4B2D"/>
    <w:rsid w:val="002A5474"/>
    <w:rsid w:val="002E650F"/>
    <w:rsid w:val="002F5F4B"/>
    <w:rsid w:val="00326831"/>
    <w:rsid w:val="00350042"/>
    <w:rsid w:val="00352B52"/>
    <w:rsid w:val="00363E63"/>
    <w:rsid w:val="003A0318"/>
    <w:rsid w:val="003D48B1"/>
    <w:rsid w:val="003F763B"/>
    <w:rsid w:val="004168DF"/>
    <w:rsid w:val="00423CD2"/>
    <w:rsid w:val="00430B65"/>
    <w:rsid w:val="004354F3"/>
    <w:rsid w:val="00446353"/>
    <w:rsid w:val="00471D02"/>
    <w:rsid w:val="00487355"/>
    <w:rsid w:val="004F0E69"/>
    <w:rsid w:val="005135C2"/>
    <w:rsid w:val="00514EB3"/>
    <w:rsid w:val="00517804"/>
    <w:rsid w:val="005236EA"/>
    <w:rsid w:val="00534BEC"/>
    <w:rsid w:val="00575578"/>
    <w:rsid w:val="0058395B"/>
    <w:rsid w:val="005B46F7"/>
    <w:rsid w:val="005B52CA"/>
    <w:rsid w:val="005D6275"/>
    <w:rsid w:val="005F6AAF"/>
    <w:rsid w:val="0060562E"/>
    <w:rsid w:val="00620578"/>
    <w:rsid w:val="006332AF"/>
    <w:rsid w:val="006347E9"/>
    <w:rsid w:val="00651838"/>
    <w:rsid w:val="00672112"/>
    <w:rsid w:val="0068483E"/>
    <w:rsid w:val="006B6D01"/>
    <w:rsid w:val="00700F96"/>
    <w:rsid w:val="00707350"/>
    <w:rsid w:val="0072335A"/>
    <w:rsid w:val="00743963"/>
    <w:rsid w:val="00747052"/>
    <w:rsid w:val="00754655"/>
    <w:rsid w:val="00761783"/>
    <w:rsid w:val="007A4178"/>
    <w:rsid w:val="007B03FB"/>
    <w:rsid w:val="007B5FCF"/>
    <w:rsid w:val="007C4C32"/>
    <w:rsid w:val="0082761A"/>
    <w:rsid w:val="00833DE4"/>
    <w:rsid w:val="00842D7D"/>
    <w:rsid w:val="008479CF"/>
    <w:rsid w:val="00887FE1"/>
    <w:rsid w:val="00890581"/>
    <w:rsid w:val="008935D0"/>
    <w:rsid w:val="008959A2"/>
    <w:rsid w:val="008A4802"/>
    <w:rsid w:val="008A6128"/>
    <w:rsid w:val="008A659E"/>
    <w:rsid w:val="008C0FB6"/>
    <w:rsid w:val="008C5CA4"/>
    <w:rsid w:val="008C696B"/>
    <w:rsid w:val="008E3521"/>
    <w:rsid w:val="008F27DA"/>
    <w:rsid w:val="009265CC"/>
    <w:rsid w:val="00996486"/>
    <w:rsid w:val="009B0200"/>
    <w:rsid w:val="009B3030"/>
    <w:rsid w:val="009F0424"/>
    <w:rsid w:val="00A03377"/>
    <w:rsid w:val="00A26867"/>
    <w:rsid w:val="00A42B28"/>
    <w:rsid w:val="00A5350B"/>
    <w:rsid w:val="00A563BC"/>
    <w:rsid w:val="00A83223"/>
    <w:rsid w:val="00A8452C"/>
    <w:rsid w:val="00B02573"/>
    <w:rsid w:val="00B315A1"/>
    <w:rsid w:val="00B450C4"/>
    <w:rsid w:val="00B50D84"/>
    <w:rsid w:val="00B57539"/>
    <w:rsid w:val="00B646A4"/>
    <w:rsid w:val="00B91DDB"/>
    <w:rsid w:val="00B9279E"/>
    <w:rsid w:val="00BB411F"/>
    <w:rsid w:val="00BC0668"/>
    <w:rsid w:val="00BC1A13"/>
    <w:rsid w:val="00BF7DB7"/>
    <w:rsid w:val="00C117C9"/>
    <w:rsid w:val="00C26F9C"/>
    <w:rsid w:val="00C75B76"/>
    <w:rsid w:val="00C8075A"/>
    <w:rsid w:val="00C8756F"/>
    <w:rsid w:val="00C92AD7"/>
    <w:rsid w:val="00CB0ECA"/>
    <w:rsid w:val="00CB5FEF"/>
    <w:rsid w:val="00CC1D92"/>
    <w:rsid w:val="00CC6425"/>
    <w:rsid w:val="00CF29C2"/>
    <w:rsid w:val="00D07BA8"/>
    <w:rsid w:val="00D16FDC"/>
    <w:rsid w:val="00D53B85"/>
    <w:rsid w:val="00D855C7"/>
    <w:rsid w:val="00D91673"/>
    <w:rsid w:val="00DB0305"/>
    <w:rsid w:val="00DD0675"/>
    <w:rsid w:val="00DD1B9F"/>
    <w:rsid w:val="00DE3513"/>
    <w:rsid w:val="00DF39A5"/>
    <w:rsid w:val="00E02709"/>
    <w:rsid w:val="00E30C9E"/>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yperlink" Target="https://www.iprbookshop.ru/102189.html" TargetMode="External"/><Relationship Id="rId26" Type="http://schemas.openxmlformats.org/officeDocument/2006/relationships/hyperlink" Target="http://www.advi.ru" TargetMode="External"/><Relationship Id="rId39" Type="http://schemas.openxmlformats.org/officeDocument/2006/relationships/theme" Target="theme/theme1.xml"/><Relationship Id="rId21" Type="http://schemas.openxmlformats.org/officeDocument/2006/relationships/hyperlink" Target="https://www.iprbookshop.ru/116815.html" TargetMode="External"/><Relationship Id="rId34" Type="http://schemas.openxmlformats.org/officeDocument/2006/relationships/hyperlink" Target="http://adme.ru"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doi.org/10.23682/125573" TargetMode="External"/><Relationship Id="rId25" Type="http://schemas.openxmlformats.org/officeDocument/2006/relationships/hyperlink" Target="http://advtime.ru/" TargetMode="External"/><Relationship Id="rId33" Type="http://schemas.openxmlformats.org/officeDocument/2006/relationships/hyperlink" Target="http://www.akarussia.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prbookshop.ru/92742.html" TargetMode="External"/><Relationship Id="rId20" Type="http://schemas.openxmlformats.org/officeDocument/2006/relationships/hyperlink" Target="https://www.iprbookshop.ru/108834.html" TargetMode="External"/><Relationship Id="rId29" Type="http://schemas.openxmlformats.org/officeDocument/2006/relationships/hyperlink" Target="http://www.advertolog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www.znanium.com" TargetMode="External"/><Relationship Id="rId32" Type="http://schemas.openxmlformats.org/officeDocument/2006/relationships/hyperlink" Target="http://www.rwr.ru" TargetMode="External"/><Relationship Id="rId37" Type="http://schemas.openxmlformats.org/officeDocument/2006/relationships/hyperlink" Target="http://www.index.ru" TargetMode="External"/><Relationship Id="rId5" Type="http://schemas.openxmlformats.org/officeDocument/2006/relationships/webSettings" Target="webSettings.xml"/><Relationship Id="rId15" Type="http://schemas.openxmlformats.org/officeDocument/2006/relationships/hyperlink" Target="https://doi.org/10.23682/95594" TargetMode="External"/><Relationship Id="rId23" Type="http://schemas.openxmlformats.org/officeDocument/2006/relationships/hyperlink" Target="http://www.edu.ru/" TargetMode="External"/><Relationship Id="rId28" Type="http://schemas.openxmlformats.org/officeDocument/2006/relationships/hyperlink" Target="http://www.adindex.ru" TargetMode="External"/><Relationship Id="rId36" Type="http://schemas.openxmlformats.org/officeDocument/2006/relationships/hyperlink" Target="http://www.es.ru" TargetMode="External"/><Relationship Id="rId10" Type="http://schemas.openxmlformats.org/officeDocument/2006/relationships/footer" Target="footer2.xml"/><Relationship Id="rId19" Type="http://schemas.openxmlformats.org/officeDocument/2006/relationships/hyperlink" Target="https://www.iprbookshop.ru/102978.html" TargetMode="External"/><Relationship Id="rId31" Type="http://schemas.openxmlformats.org/officeDocument/2006/relationships/hyperlink" Target="http://www.media-online.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i.org/10.23682/122431" TargetMode="External"/><Relationship Id="rId22" Type="http://schemas.openxmlformats.org/officeDocument/2006/relationships/hyperlink" Target="http://www.window.edu.ru" TargetMode="External"/><Relationship Id="rId27" Type="http://schemas.openxmlformats.org/officeDocument/2006/relationships/hyperlink" Target="http://www.sostav.ru/" TargetMode="External"/><Relationship Id="rId30" Type="http://schemas.openxmlformats.org/officeDocument/2006/relationships/hyperlink" Target="http://www.advesti.ru" TargetMode="External"/><Relationship Id="rId35" Type="http://schemas.openxmlformats.org/officeDocument/2006/relationships/hyperlink" Target="http://www.reklamodatel.ru"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35036-1FB1-4278-950E-E22A58BAE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14</Pages>
  <Words>3923</Words>
  <Characters>22366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PGTK-Edu</cp:lastModifiedBy>
  <cp:revision>82</cp:revision>
  <cp:lastPrinted>2024-03-19T11:18:00Z</cp:lastPrinted>
  <dcterms:created xsi:type="dcterms:W3CDTF">2021-07-06T06:31:00Z</dcterms:created>
  <dcterms:modified xsi:type="dcterms:W3CDTF">2024-03-19T11:18:00Z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